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1"/>
        <w:ind w:left="0" w:right="5668" w:firstLine="0"/>
        <w:jc w:val="both"/>
        <w:spacing w:line="233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61"/>
        <w:ind w:right="5380"/>
        <w:jc w:val="both"/>
        <w:spacing w:line="233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61"/>
        <w:ind w:right="5380"/>
        <w:jc w:val="both"/>
        <w:spacing w:line="233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61"/>
        <w:ind w:right="5380"/>
        <w:jc w:val="both"/>
        <w:spacing w:line="233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61"/>
        <w:ind w:right="5380"/>
        <w:jc w:val="both"/>
        <w:spacing w:line="233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61"/>
        <w:ind w:right="5380"/>
        <w:jc w:val="both"/>
        <w:spacing w:line="233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61"/>
        <w:ind w:right="5380"/>
        <w:jc w:val="both"/>
        <w:spacing w:line="233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61"/>
        <w:ind w:right="5380"/>
        <w:jc w:val="both"/>
        <w:spacing w:line="233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61"/>
        <w:ind w:right="5380"/>
        <w:jc w:val="both"/>
        <w:spacing w:line="233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61"/>
        <w:ind w:right="5380"/>
        <w:jc w:val="both"/>
        <w:spacing w:line="233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61"/>
        <w:ind w:right="5380"/>
        <w:jc w:val="both"/>
        <w:spacing w:line="233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61"/>
        <w:ind w:right="5380"/>
        <w:jc w:val="both"/>
        <w:spacing w:line="233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61"/>
        <w:ind w:left="0" w:right="5668" w:firstLine="0"/>
        <w:jc w:val="both"/>
        <w:spacing w:line="233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становление Кабинета Мин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стров Чувашской Республики от 16 августа 2024 г. № 477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61"/>
        <w:ind w:firstLine="709"/>
        <w:jc w:val="both"/>
        <w:spacing w:line="233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61"/>
        <w:ind w:firstLine="709"/>
        <w:jc w:val="both"/>
        <w:spacing w:line="233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5"/>
        <w:ind w:firstLine="720"/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Кабинет Министров Чувашской Республики</w:t>
      </w:r>
      <w:r>
        <w:rPr>
          <w:rFonts w:ascii="Times New Roman" w:hAnsi="Times New Roman" w:eastAsia="Times New Roman"/>
          <w:spacing w:val="-20"/>
          <w:sz w:val="26"/>
          <w:szCs w:val="26"/>
        </w:rPr>
        <w:t xml:space="preserve">   </w:t>
      </w:r>
      <w:r>
        <w:rPr>
          <w:rFonts w:ascii="Times New Roman" w:hAnsi="Times New Roman" w:eastAsia="Times New Roman"/>
          <w:sz w:val="26"/>
          <w:szCs w:val="26"/>
        </w:rPr>
        <w:t xml:space="preserve">п о с т а н о в л я е т:</w:t>
      </w:r>
      <w:r>
        <w:rPr>
          <w:rFonts w:ascii="Times New Roman" w:hAnsi="Times New Roman" w:eastAsia="Times New Roman"/>
          <w:sz w:val="26"/>
          <w:szCs w:val="26"/>
        </w:rPr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pStyle w:val="959"/>
        <w:contextualSpacing w:val="0"/>
        <w:ind w:firstLine="709"/>
        <w:jc w:val="both"/>
        <w:spacing w:line="230" w:lineRule="auto"/>
        <w:widowControl/>
        <w:rPr>
          <w:sz w:val="26"/>
          <w:szCs w:val="26"/>
          <w:highlight w:val="none"/>
        </w:rPr>
        <w:suppressLineNumbers w:val="0"/>
      </w:pP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Вн</w:t>
      </w:r>
      <w:r>
        <w:rPr>
          <w:sz w:val="26"/>
          <w:szCs w:val="26"/>
        </w:rPr>
        <w:t xml:space="preserve">ести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Порядок и условия назначения и предоставления меры социальной поддержки многодетных семей по обеспечению обучающихся  общеобразовательных организаций, находящихся на территории Чувашской Республики, из многодетных семей</w:t>
      </w:r>
      <w:r>
        <w:rPr>
          <w:sz w:val="26"/>
          <w:szCs w:val="26"/>
        </w:rPr>
        <w:t xml:space="preserve"> в соответствии с установленными нормативами одеждой для посещения учебных занятий, а также спортивной формой на весь период обучения</w:t>
      </w:r>
      <w:r>
        <w:rPr>
          <w:sz w:val="26"/>
          <w:szCs w:val="26"/>
        </w:rPr>
        <w:t xml:space="preserve">, утвержденные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</w:t>
      </w:r>
      <w:r>
        <w:rPr>
          <w:sz w:val="26"/>
          <w:szCs w:val="26"/>
        </w:rPr>
        <w:t xml:space="preserve">м </w:t>
      </w:r>
      <w:r>
        <w:rPr>
          <w:sz w:val="26"/>
          <w:szCs w:val="26"/>
        </w:rPr>
        <w:t xml:space="preserve">Кабинета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</w:t>
      </w:r>
      <w:r>
        <w:rPr>
          <w:sz w:val="26"/>
          <w:szCs w:val="26"/>
        </w:rPr>
        <w:t xml:space="preserve">ист</w:t>
      </w:r>
      <w:r>
        <w:rPr>
          <w:sz w:val="26"/>
          <w:szCs w:val="26"/>
        </w:rPr>
        <w:t xml:space="preserve">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 августа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77, </w:t>
      </w:r>
      <w:r>
        <w:rPr>
          <w:sz w:val="26"/>
          <w:szCs w:val="26"/>
        </w:rPr>
        <w:t xml:space="preserve">следующие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59"/>
        <w:contextualSpacing w:val="0"/>
        <w:ind w:firstLine="709"/>
        <w:jc w:val="both"/>
        <w:spacing w:line="230" w:lineRule="auto"/>
        <w:widowControl/>
        <w:rPr>
          <w:sz w:val="26"/>
          <w:szCs w:val="26"/>
          <w:highlight w:val="none"/>
        </w:rPr>
        <w:suppressLineNumbers w:val="0"/>
      </w:pPr>
      <w:r>
        <w:rPr>
          <w:sz w:val="26"/>
          <w:szCs w:val="26"/>
          <w:highlight w:val="none"/>
        </w:rPr>
        <w:t xml:space="preserve">в </w:t>
      </w:r>
      <w:r>
        <w:rPr>
          <w:sz w:val="26"/>
          <w:szCs w:val="26"/>
        </w:rPr>
        <w:t xml:space="preserve">разделе I: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59"/>
        <w:contextualSpacing w:val="0"/>
        <w:ind w:firstLine="709"/>
        <w:jc w:val="both"/>
        <w:spacing w:line="230" w:lineRule="auto"/>
        <w:widowControl/>
        <w:rPr>
          <w:sz w:val="26"/>
          <w:szCs w:val="26"/>
          <w:highlight w:val="none"/>
        </w:rPr>
        <w:suppressLineNumbers w:val="0"/>
      </w:pPr>
      <w:r>
        <w:rPr>
          <w:sz w:val="26"/>
          <w:szCs w:val="26"/>
          <w:highlight w:val="none"/>
        </w:rPr>
        <w:t xml:space="preserve">пункт 1.6</w:t>
      </w:r>
      <w:r>
        <w:rPr>
          <w:sz w:val="26"/>
          <w:szCs w:val="26"/>
          <w:highlight w:val="none"/>
        </w:rPr>
        <w:t xml:space="preserve"> изложить в следующей редакции: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«1.6. Единовременная выплата не предоставляется на обучающихся, находящихся на полном государственном обеспечении.</w:t>
      </w:r>
      <w:r>
        <w:rPr>
          <w:rFonts w:ascii="PT Serif" w:hAnsi="PT Serif" w:eastAsia="PT Serif" w:cs="PT Serif"/>
          <w:color w:val="000000"/>
          <w:sz w:val="22"/>
          <w:szCs w:val="22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959"/>
        <w:contextualSpacing w:val="0"/>
        <w:ind w:firstLine="709"/>
        <w:jc w:val="both"/>
        <w:spacing w:line="230" w:lineRule="auto"/>
        <w:widowControl/>
        <w:rPr>
          <w:sz w:val="22"/>
          <w:szCs w:val="22"/>
          <w:highlight w:val="none"/>
        </w:rPr>
        <w:suppressLineNumbers w:val="0"/>
      </w:pPr>
      <w:r>
        <w:rPr>
          <w:sz w:val="22"/>
          <w:szCs w:val="22"/>
          <w:highlight w:val="none"/>
        </w:rPr>
        <w:t xml:space="preserve">в пункте 1.7: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959"/>
        <w:contextualSpacing w:val="0"/>
        <w:ind w:firstLine="709"/>
        <w:jc w:val="both"/>
        <w:spacing w:line="230" w:lineRule="auto"/>
        <w:widowControl/>
        <w:rPr>
          <w:sz w:val="26"/>
          <w:szCs w:val="26"/>
          <w:highlight w:val="none"/>
        </w:rPr>
        <w:suppressLineNumbers w:val="0"/>
      </w:pPr>
      <w:r>
        <w:rPr>
          <w:sz w:val="26"/>
          <w:szCs w:val="26"/>
          <w:highlight w:val="none"/>
        </w:rPr>
        <w:t xml:space="preserve">абзац первый изложить в следующей редакции: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6"/>
          <w:szCs w:val="26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1.7.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Заявление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подается по форме согласно приложению к настоящим Порядку и условиям одним из родителей (усыновителем) в многодетной семье (далее - заявитель) или его уполномоченным лицом на основании доверенности, оформленной в соответствии с законодательством  Российско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й Федерации (далее - представитель заяв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ителя), </w:t>
      </w:r>
      <w:r>
        <w:rPr>
          <w:rFonts w:ascii="Times New Roman" w:hAnsi="Times New Roman"/>
          <w:sz w:val="26"/>
          <w:szCs w:val="26"/>
          <w:highlight w:val="white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либо через многофункцио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нальный центр предоставления государственных и муниципальных услуг (далее также - многофункциональный центр) в порядке, установленном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Правилами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№ 1376, в соответствии с заключенным соглашением о взаимодейст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вии сторон между Министерством труда и социальной защиты Чувашской Республики и автономным учреждением Чувашской Республики «Многофункциональный центр предоставления государственных и муниципальных услуг» Министерства экономического развития и имущественны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х отношений Чувашской Республики (далее - соглашение).</w:t>
      </w:r>
      <w:r>
        <w:rPr>
          <w:sz w:val="26"/>
          <w:szCs w:val="26"/>
        </w:rPr>
        <w:t xml:space="preserve">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59"/>
        <w:contextualSpacing w:val="0"/>
        <w:ind w:firstLine="709"/>
        <w:jc w:val="both"/>
        <w:spacing w:line="230" w:lineRule="auto"/>
        <w:widowControl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абзаце шестом слова «Социального портала» заменить словами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Единого портала</w:t>
      </w:r>
      <w:r>
        <w:rPr>
          <w:sz w:val="26"/>
          <w:szCs w:val="26"/>
        </w:rPr>
        <w:t xml:space="preserve">»;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дополнить абзацами следующего содержания: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«Подача заявления посредством Единого портала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</w:t>
      </w:r>
      <w:r>
        <w:rPr>
          <w:rFonts w:ascii="Times New Roman" w:hAnsi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</w:rPr>
        <w:t xml:space="preserve">или усиленной неквалифицированной электронной подписи, сертификат ключа проверки которой создан и использует</w:t>
      </w:r>
      <w:r>
        <w:rPr>
          <w:rFonts w:ascii="Times New Roman" w:hAnsi="Times New Roman"/>
          <w:sz w:val="26"/>
          <w:szCs w:val="26"/>
          <w:highlight w:val="white"/>
        </w:rPr>
        <w:t xml:space="preserve">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75"/>
        <w:ind w:firstLine="720"/>
        <w:jc w:val="both"/>
        <w:spacing w:after="0" w:line="235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В соответствии с законодательством Российской Федерации в личном кабинете заявителя на Едином портале размещаются статусы о ходе предоставления услуги: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75"/>
        <w:ind w:firstLine="720"/>
        <w:jc w:val="both"/>
        <w:spacing w:after="0" w:line="235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заявление зарегистрировано; 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75"/>
        <w:ind w:firstLine="720"/>
        <w:jc w:val="both"/>
        <w:spacing w:after="0" w:line="235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приглашение заявителя на личный прием;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75"/>
        <w:ind w:firstLine="720"/>
        <w:jc w:val="both"/>
        <w:spacing w:after="0" w:line="235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услуга предоставлена; 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6"/>
          <w:szCs w:val="26"/>
          <w:highlight w:val="white"/>
        </w:rPr>
        <w:t xml:space="preserve">в предоставлении услуги отказано.</w:t>
      </w:r>
      <w:r>
        <w:rPr>
          <w:rFonts w:ascii="Times New Roman" w:hAnsi="Times New Roman"/>
          <w:sz w:val="26"/>
          <w:szCs w:val="26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пункте 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в абзаце первом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течение пяти рабочих дней со дня приема заявления» заменить словами «не позднее 2-го рабочего дня со дня получения всех необходимых для принятия соответствующего 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документов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 указанных в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пункте 1.7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настоящих Порядка и условий»;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дополнить абзацами следующего содержания: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Отдел Це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предоставления мер социальной поддержки не позднее одного рабочего дня со дня вынесения решения о продлении срока принятия 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 назначении и предоставлении единовременной выплаты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либо об отказе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назначении и предоставлении единовременной выплаты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уведомляет заявителя о принятом решении.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6"/>
          <w:szCs w:val="26"/>
          <w:highlight w:val="white"/>
        </w:rPr>
        <w:t xml:space="preserve">В случае принятия решения об отказе в назначении и предо</w:t>
      </w:r>
      <w:r>
        <w:rPr>
          <w:rFonts w:ascii="Times New Roman" w:hAnsi="Times New Roman"/>
          <w:sz w:val="26"/>
          <w:szCs w:val="26"/>
          <w:highlight w:val="white"/>
        </w:rPr>
        <w:t xml:space="preserve">ставлении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единовременной выплаты</w:t>
      </w:r>
      <w:r>
        <w:rPr>
          <w:rFonts w:ascii="Times New Roman" w:hAnsi="Times New Roman"/>
          <w:sz w:val="26"/>
          <w:szCs w:val="26"/>
          <w:highlight w:val="white"/>
        </w:rPr>
        <w:t xml:space="preserve"> при подаче заявления </w:t>
      </w:r>
      <w:r>
        <w:rPr>
          <w:rFonts w:ascii="Times New Roman" w:hAnsi="Times New Roman"/>
          <w:sz w:val="26"/>
          <w:szCs w:val="26"/>
          <w:highlight w:val="white"/>
        </w:rPr>
        <w:t xml:space="preserve">в уведо</w:t>
      </w:r>
      <w:r>
        <w:rPr>
          <w:rFonts w:ascii="Times New Roman" w:hAnsi="Times New Roman"/>
          <w:sz w:val="26"/>
          <w:szCs w:val="26"/>
          <w:highlight w:val="white"/>
        </w:rPr>
        <w:t xml:space="preserve">млении указываются основания, в соответ</w:t>
      </w:r>
      <w:r>
        <w:rPr>
          <w:rFonts w:ascii="Times New Roman" w:hAnsi="Times New Roman"/>
          <w:sz w:val="26"/>
          <w:szCs w:val="26"/>
          <w:highlight w:val="white"/>
        </w:rPr>
        <w:t xml:space="preserve">ствии с которыми отделом Центра предоставления мер социальной поддержки принято такое решение, документы, которые были приложены к заявлению, заявителю не возвращаются.</w:t>
      </w:r>
      <w:r>
        <w:rPr>
          <w:rFonts w:ascii="Times New Roman" w:hAnsi="Times New Roman"/>
          <w:sz w:val="26"/>
          <w:szCs w:val="26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в пункте 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1: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в абзаце первом слова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не позд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нее пяти рабочих дней» заменить словами «не позднее одного рабочего дня»;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абзаце втором слова «Социального портала» заменить словами</w:t>
      </w:r>
      <w:r>
        <w:rPr>
          <w:sz w:val="26"/>
          <w:szCs w:val="26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Единого портала»;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Style w:val="775"/>
        <w:ind w:firstLine="720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дополнить пунктом 1.11.1 следующего содержания: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75"/>
        <w:ind w:firstLine="720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«1.11.1. Выплатные дела, документы</w:t>
      </w:r>
      <w:r>
        <w:rPr>
          <w:rFonts w:ascii="Times New Roman" w:hAnsi="Times New Roman"/>
          <w:sz w:val="26"/>
          <w:szCs w:val="26"/>
          <w:highlight w:val="white"/>
        </w:rPr>
        <w:t xml:space="preserve"> о назначении и предоставлении единовременной выплаты, а также дела об отказе в назначении и предоставлении единовременной выплаты хранятся в электронной форме в соответствии с законодательством Российской Федерации об архивном деле.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75"/>
        <w:ind w:firstLine="72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Решени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 о назначении и предоставлении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единовременной выплаты</w:t>
      </w:r>
      <w:r>
        <w:rPr>
          <w:rFonts w:ascii="Times New Roman" w:hAnsi="Times New Roman"/>
          <w:sz w:val="26"/>
          <w:szCs w:val="26"/>
        </w:rPr>
        <w:t xml:space="preserve"> фиксируются подписанием в электронном виде усиленной квалифицированной электронной подписью в информационной системе, используемой Центром предоставления мер социальной поддержки для процессов назначения и предоставления мер социальной поддержки.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75"/>
        <w:ind w:firstLine="720"/>
        <w:jc w:val="both"/>
        <w:spacing w:after="0" w:line="240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Принятое решение о назначении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 предоставлении единовременной выплаты</w:t>
      </w:r>
      <w:r>
        <w:rPr>
          <w:rFonts w:ascii="Times New Roman" w:hAnsi="Times New Roman"/>
          <w:sz w:val="26"/>
          <w:szCs w:val="26"/>
        </w:rPr>
        <w:t xml:space="preserve"> автоматически передается в государственную информационную систему «Единая централизованная цифровая платформа в социальной сфере».»;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  <w:t xml:space="preserve">раздел II </w:t>
      </w:r>
      <w:r>
        <w:rPr>
          <w:rFonts w:ascii="Times New Roman" w:hAnsi="Times New Roman"/>
          <w:sz w:val="26"/>
          <w:szCs w:val="26"/>
          <w:highlight w:val="white"/>
        </w:rPr>
        <w:t xml:space="preserve">дополнить пунктами 2.7, 2.8 следующего содержания:</w:t>
      </w:r>
      <w:r/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75"/>
        <w:contextualSpacing w:val="0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/>
          <w:sz w:val="26"/>
          <w:szCs w:val="26"/>
          <w:highlight w:val="white"/>
        </w:rPr>
        <w:t xml:space="preserve">«2.7. Срок предоставления органами и организ</w:t>
      </w:r>
      <w:r>
        <w:rPr>
          <w:rFonts w:ascii="Times New Roman" w:hAnsi="Times New Roman"/>
          <w:sz w:val="26"/>
          <w:szCs w:val="26"/>
          <w:highlight w:val="white"/>
        </w:rPr>
        <w:t xml:space="preserve">ациями документов и сведений (если они имеются в их распоряжении), необходимых для предоставления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единовременной выплаты</w:t>
      </w:r>
      <w:r/>
      <w:r>
        <w:rPr>
          <w:rFonts w:ascii="Times New Roman" w:hAnsi="Times New Roman"/>
          <w:sz w:val="26"/>
          <w:szCs w:val="26"/>
          <w:highlight w:val="white"/>
        </w:rPr>
        <w:t xml:space="preserve">, в рамках ответа на межведомственные электронные запросы (с использованием единой системы межведомственного эле</w:t>
      </w:r>
      <w:r>
        <w:rPr>
          <w:rFonts w:ascii="Times New Roman" w:hAnsi="Times New Roman"/>
          <w:sz w:val="26"/>
          <w:szCs w:val="26"/>
          <w:highlight w:val="white"/>
        </w:rPr>
        <w:t xml:space="preserve">к</w:t>
      </w:r>
      <w:r>
        <w:rPr>
          <w:rFonts w:ascii="Times New Roman" w:hAnsi="Times New Roman"/>
          <w:sz w:val="26"/>
          <w:szCs w:val="26"/>
          <w:highlight w:val="white"/>
        </w:rPr>
        <w:t xml:space="preserve">тронного взаимодействия) не должен превышать 48 часов с момента направления соо</w:t>
      </w:r>
      <w:r>
        <w:rPr>
          <w:rFonts w:ascii="Times New Roman" w:hAnsi="Times New Roman"/>
          <w:sz w:val="26"/>
          <w:szCs w:val="26"/>
          <w:highlight w:val="white"/>
        </w:rPr>
        <w:t xml:space="preserve">т</w:t>
      </w:r>
      <w:r>
        <w:rPr>
          <w:rFonts w:ascii="Times New Roman" w:hAnsi="Times New Roman"/>
          <w:sz w:val="26"/>
          <w:szCs w:val="26"/>
          <w:highlight w:val="white"/>
        </w:rPr>
        <w:t xml:space="preserve">ветствующих запросов.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75"/>
        <w:contextualSpacing w:val="0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/>
          <w:sz w:val="26"/>
          <w:szCs w:val="26"/>
          <w:highlight w:val="white"/>
        </w:rPr>
        <w:t xml:space="preserve">Срок предоставления органами и организациями документов и св</w:t>
      </w:r>
      <w:r>
        <w:rPr>
          <w:rFonts w:ascii="Times New Roman" w:hAnsi="Times New Roman"/>
          <w:sz w:val="26"/>
          <w:szCs w:val="26"/>
          <w:highlight w:val="white"/>
        </w:rPr>
        <w:t xml:space="preserve">е</w:t>
      </w:r>
      <w:r>
        <w:rPr>
          <w:rFonts w:ascii="Times New Roman" w:hAnsi="Times New Roman"/>
          <w:sz w:val="26"/>
          <w:szCs w:val="26"/>
          <w:highlight w:val="white"/>
        </w:rPr>
        <w:t xml:space="preserve">дений (если они имеются в их распоряжении), необходимых для предоставления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единовременной выплаты</w:t>
      </w:r>
      <w:r/>
      <w:r>
        <w:rPr>
          <w:rFonts w:ascii="Times New Roman" w:hAnsi="Times New Roman"/>
          <w:sz w:val="26"/>
          <w:szCs w:val="26"/>
          <w:highlight w:val="white"/>
        </w:rPr>
        <w:t xml:space="preserve">, в рамках ответа на ме</w:t>
      </w:r>
      <w:r>
        <w:rPr>
          <w:rFonts w:ascii="Times New Roman" w:hAnsi="Times New Roman"/>
          <w:sz w:val="26"/>
          <w:szCs w:val="26"/>
          <w:highlight w:val="white"/>
        </w:rPr>
        <w:t xml:space="preserve">ж</w:t>
      </w:r>
      <w:r>
        <w:rPr>
          <w:rFonts w:ascii="Times New Roman" w:hAnsi="Times New Roman"/>
          <w:sz w:val="26"/>
          <w:szCs w:val="26"/>
          <w:highlight w:val="white"/>
        </w:rPr>
        <w:t xml:space="preserve">ведомственные запросы (без использования единой системы межведомственного электронного взаимодействия) не должен превышать 5 рабочих дней со дня получения такого межведо</w:t>
      </w:r>
      <w:r>
        <w:rPr>
          <w:rFonts w:ascii="Times New Roman" w:hAnsi="Times New Roman"/>
          <w:sz w:val="26"/>
          <w:szCs w:val="26"/>
          <w:highlight w:val="white"/>
        </w:rPr>
        <w:t xml:space="preserve">м</w:t>
      </w:r>
      <w:r>
        <w:rPr>
          <w:rFonts w:ascii="Times New Roman" w:hAnsi="Times New Roman"/>
          <w:sz w:val="26"/>
          <w:szCs w:val="26"/>
          <w:highlight w:val="white"/>
        </w:rPr>
        <w:t xml:space="preserve">ственного запроса.</w:t>
      </w:r>
      <w:r>
        <w:rPr>
          <w:rFonts w:ascii="Times New Roman" w:hAnsi="Times New Roman"/>
          <w:sz w:val="26"/>
          <w:szCs w:val="26"/>
          <w:highlight w:val="none"/>
        </w:rPr>
        <w:t xml:space="preserve">».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959"/>
        <w:contextualSpacing w:val="0"/>
        <w:ind w:firstLine="709"/>
        <w:jc w:val="both"/>
        <w:spacing w:line="233" w:lineRule="auto"/>
        <w:widowControl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2. Настояще</w:t>
      </w:r>
      <w:r>
        <w:rPr>
          <w:sz w:val="26"/>
          <w:szCs w:val="26"/>
        </w:rPr>
        <w:t xml:space="preserve">е постановление вступает в силу с 1 января 2025 года.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9"/>
        <w:ind w:firstLine="709"/>
        <w:jc w:val="both"/>
        <w:spacing w:line="233" w:lineRule="auto"/>
        <w:widowControl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9"/>
        <w:ind w:firstLine="709"/>
        <w:jc w:val="both"/>
        <w:spacing w:line="230" w:lineRule="auto"/>
        <w:widowControl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9"/>
        <w:ind w:firstLine="709"/>
        <w:jc w:val="both"/>
        <w:spacing w:line="230" w:lineRule="auto"/>
        <w:widowControl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5"/>
        <w:spacing w:after="0" w:line="23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Кабинета Министров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75"/>
        <w:ind w:firstLine="709"/>
        <w:spacing w:after="0" w:line="23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Чувашской Республики </w:t>
        <w:tab/>
        <w:tab/>
        <w:tab/>
        <w:tab/>
        <w:tab/>
        <w:tab/>
        <w:t xml:space="preserve">    О.Николаев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6" w:h="16838" w:orient="portrait"/>
      <w:pgMar w:top="1134" w:right="851" w:bottom="1134" w:left="1985" w:header="709" w:footer="42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PT Serif">
    <w:panose1 w:val="020A0603040505020204"/>
  </w:font>
  <w:font w:name="Courier New">
    <w:panose1 w:val="020704090202050204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5 - </w:t>
    </w:r>
    <w:r>
      <w:rPr>
        <w:rFonts w:ascii="Times New Roman" w:hAnsi="Times New Roman"/>
        <w:sz w:val="16"/>
        <w:szCs w:val="16"/>
      </w:rPr>
      <w:fldChar w:fldCharType="begin"/>
    </w:r>
    <w:r>
      <w:rPr>
        <w:rFonts w:ascii="Times New Roman" w:hAnsi="Times New Roman"/>
        <w:sz w:val="16"/>
        <w:szCs w:val="16"/>
      </w:rPr>
      <w:instrText xml:space="preserve"> FILENAME </w:instrText>
    </w:r>
    <w:r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 xml:space="preserve">izm 144</w:t>
    </w:r>
    <w:r>
      <w:rPr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- Минтруд</w:t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rPr>
        <w:rStyle w:val="976"/>
        <w:rFonts w:ascii="Times New Roman" w:hAnsi="Times New Roman"/>
        <w:sz w:val="24"/>
        <w:szCs w:val="24"/>
      </w:rPr>
      <w:framePr w:wrap="around" w:vAnchor="text" w:hAnchor="margin" w:xAlign="center" w:y="1"/>
    </w:pPr>
    <w:r>
      <w:rPr>
        <w:rStyle w:val="976"/>
        <w:rFonts w:ascii="Times New Roman" w:hAnsi="Times New Roman"/>
        <w:sz w:val="24"/>
        <w:szCs w:val="24"/>
      </w:rPr>
      <w:fldChar w:fldCharType="begin"/>
    </w:r>
    <w:r>
      <w:rPr>
        <w:rStyle w:val="976"/>
        <w:rFonts w:ascii="Times New Roman" w:hAnsi="Times New Roman"/>
        <w:sz w:val="24"/>
        <w:szCs w:val="24"/>
      </w:rPr>
      <w:instrText xml:space="preserve">PAGE  </w:instrText>
    </w:r>
    <w:r>
      <w:rPr>
        <w:rStyle w:val="976"/>
        <w:rFonts w:ascii="Times New Roman" w:hAnsi="Times New Roman"/>
        <w:sz w:val="24"/>
        <w:szCs w:val="24"/>
      </w:rPr>
      <w:fldChar w:fldCharType="separate"/>
    </w:r>
    <w:r>
      <w:rPr>
        <w:rStyle w:val="976"/>
        <w:rFonts w:ascii="Times New Roman" w:hAnsi="Times New Roman"/>
        <w:sz w:val="24"/>
        <w:szCs w:val="24"/>
      </w:rPr>
      <w:t xml:space="preserve">2</w:t>
    </w:r>
    <w:r>
      <w:rPr>
        <w:rStyle w:val="976"/>
        <w:rFonts w:ascii="Times New Roman" w:hAnsi="Times New Roman"/>
        <w:sz w:val="24"/>
        <w:szCs w:val="24"/>
      </w:rPr>
      <w:fldChar w:fldCharType="end"/>
    </w:r>
    <w:r>
      <w:rPr>
        <w:rStyle w:val="976"/>
        <w:rFonts w:ascii="Times New Roman" w:hAnsi="Times New Roman"/>
        <w:sz w:val="24"/>
        <w:szCs w:val="24"/>
      </w:rPr>
    </w:r>
    <w:r>
      <w:rPr>
        <w:rStyle w:val="976"/>
        <w:rFonts w:ascii="Times New Roman" w:hAnsi="Times New Roman"/>
        <w:sz w:val="24"/>
        <w:szCs w:val="24"/>
      </w:rPr>
    </w:r>
  </w:p>
  <w:p>
    <w:pPr>
      <w:pStyle w:val="8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rPr>
        <w:rStyle w:val="976"/>
      </w:rPr>
      <w:framePr w:wrap="around" w:vAnchor="text" w:hAnchor="margin" w:xAlign="center" w:y="1"/>
    </w:pPr>
    <w:r>
      <w:rPr>
        <w:rStyle w:val="976"/>
      </w:rPr>
      <w:fldChar w:fldCharType="begin"/>
    </w:r>
    <w:r>
      <w:rPr>
        <w:rStyle w:val="976"/>
      </w:rPr>
      <w:instrText xml:space="preserve">PAGE  </w:instrText>
    </w:r>
    <w:r>
      <w:rPr>
        <w:rStyle w:val="976"/>
      </w:rPr>
      <w:fldChar w:fldCharType="end"/>
    </w:r>
    <w:r>
      <w:rPr>
        <w:rStyle w:val="976"/>
      </w:rPr>
    </w:r>
    <w:r>
      <w:rPr>
        <w:rStyle w:val="976"/>
      </w:rPr>
    </w:r>
  </w:p>
  <w:p>
    <w:pPr>
      <w:pStyle w:val="8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775"/>
    <w:next w:val="775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775"/>
    <w:next w:val="775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775"/>
    <w:next w:val="775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775"/>
    <w:next w:val="775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775"/>
    <w:next w:val="775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775"/>
    <w:next w:val="775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775"/>
    <w:next w:val="775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775"/>
    <w:next w:val="775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775"/>
    <w:next w:val="775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Title"/>
    <w:basedOn w:val="775"/>
    <w:next w:val="775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link w:val="748"/>
    <w:uiPriority w:val="10"/>
    <w:rPr>
      <w:sz w:val="48"/>
      <w:szCs w:val="48"/>
    </w:rPr>
  </w:style>
  <w:style w:type="paragraph" w:styleId="750">
    <w:name w:val="Subtitle"/>
    <w:basedOn w:val="775"/>
    <w:next w:val="775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link w:val="750"/>
    <w:uiPriority w:val="11"/>
    <w:rPr>
      <w:sz w:val="24"/>
      <w:szCs w:val="24"/>
    </w:rPr>
  </w:style>
  <w:style w:type="paragraph" w:styleId="752">
    <w:name w:val="Header"/>
    <w:basedOn w:val="775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775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55">
    <w:name w:val="Caption"/>
    <w:basedOn w:val="775"/>
    <w:next w:val="7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754"/>
    <w:uiPriority w:val="99"/>
  </w:style>
  <w:style w:type="table" w:styleId="75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58">
    <w:name w:val="Hyperlink"/>
    <w:uiPriority w:val="99"/>
    <w:unhideWhenUsed/>
    <w:rPr>
      <w:color w:val="0000ff" w:themeColor="hyperlink"/>
      <w:u w:val="single"/>
    </w:rPr>
  </w:style>
  <w:style w:type="paragraph" w:styleId="759">
    <w:name w:val="footnote text"/>
    <w:basedOn w:val="775"/>
    <w:link w:val="760"/>
    <w:uiPriority w:val="99"/>
    <w:semiHidden/>
    <w:unhideWhenUsed/>
    <w:pPr>
      <w:spacing w:after="40" w:line="240" w:lineRule="auto"/>
    </w:pPr>
    <w:rPr>
      <w:sz w:val="18"/>
    </w:rPr>
  </w:style>
  <w:style w:type="character" w:styleId="760">
    <w:name w:val="Footnote Text Char"/>
    <w:link w:val="759"/>
    <w:uiPriority w:val="99"/>
    <w:rPr>
      <w:sz w:val="18"/>
    </w:rPr>
  </w:style>
  <w:style w:type="character" w:styleId="761">
    <w:name w:val="footnote reference"/>
    <w:uiPriority w:val="99"/>
    <w:unhideWhenUsed/>
    <w:rPr>
      <w:vertAlign w:val="superscript"/>
    </w:rPr>
  </w:style>
  <w:style w:type="paragraph" w:styleId="762">
    <w:name w:val="endnote text"/>
    <w:basedOn w:val="775"/>
    <w:link w:val="763"/>
    <w:uiPriority w:val="99"/>
    <w:semiHidden/>
    <w:unhideWhenUsed/>
    <w:pPr>
      <w:spacing w:after="0" w:line="240" w:lineRule="auto"/>
    </w:pPr>
    <w:rPr>
      <w:sz w:val="20"/>
    </w:rPr>
  </w:style>
  <w:style w:type="character" w:styleId="763">
    <w:name w:val="Endnote Text Char"/>
    <w:link w:val="762"/>
    <w:uiPriority w:val="99"/>
    <w:rPr>
      <w:sz w:val="20"/>
    </w:rPr>
  </w:style>
  <w:style w:type="character" w:styleId="764">
    <w:name w:val="endnote reference"/>
    <w:uiPriority w:val="99"/>
    <w:semiHidden/>
    <w:unhideWhenUsed/>
    <w:rPr>
      <w:vertAlign w:val="superscript"/>
    </w:rPr>
  </w:style>
  <w:style w:type="paragraph" w:styleId="765">
    <w:name w:val="toc 1"/>
    <w:basedOn w:val="775"/>
    <w:next w:val="775"/>
    <w:uiPriority w:val="39"/>
    <w:unhideWhenUsed/>
    <w:pPr>
      <w:ind w:left="0" w:right="0" w:firstLine="0"/>
      <w:spacing w:after="57"/>
    </w:pPr>
  </w:style>
  <w:style w:type="paragraph" w:styleId="766">
    <w:name w:val="toc 2"/>
    <w:basedOn w:val="775"/>
    <w:next w:val="775"/>
    <w:uiPriority w:val="39"/>
    <w:unhideWhenUsed/>
    <w:pPr>
      <w:ind w:left="283" w:right="0" w:firstLine="0"/>
      <w:spacing w:after="57"/>
    </w:pPr>
  </w:style>
  <w:style w:type="paragraph" w:styleId="767">
    <w:name w:val="toc 3"/>
    <w:basedOn w:val="775"/>
    <w:next w:val="775"/>
    <w:uiPriority w:val="39"/>
    <w:unhideWhenUsed/>
    <w:pPr>
      <w:ind w:left="567" w:right="0" w:firstLine="0"/>
      <w:spacing w:after="57"/>
    </w:pPr>
  </w:style>
  <w:style w:type="paragraph" w:styleId="768">
    <w:name w:val="toc 4"/>
    <w:basedOn w:val="775"/>
    <w:next w:val="775"/>
    <w:uiPriority w:val="39"/>
    <w:unhideWhenUsed/>
    <w:pPr>
      <w:ind w:left="850" w:right="0" w:firstLine="0"/>
      <w:spacing w:after="57"/>
    </w:pPr>
  </w:style>
  <w:style w:type="paragraph" w:styleId="769">
    <w:name w:val="toc 5"/>
    <w:basedOn w:val="775"/>
    <w:next w:val="775"/>
    <w:uiPriority w:val="39"/>
    <w:unhideWhenUsed/>
    <w:pPr>
      <w:ind w:left="1134" w:right="0" w:firstLine="0"/>
      <w:spacing w:after="57"/>
    </w:pPr>
  </w:style>
  <w:style w:type="paragraph" w:styleId="770">
    <w:name w:val="toc 6"/>
    <w:basedOn w:val="775"/>
    <w:next w:val="775"/>
    <w:uiPriority w:val="39"/>
    <w:unhideWhenUsed/>
    <w:pPr>
      <w:ind w:left="1417" w:right="0" w:firstLine="0"/>
      <w:spacing w:after="57"/>
    </w:pPr>
  </w:style>
  <w:style w:type="paragraph" w:styleId="771">
    <w:name w:val="toc 7"/>
    <w:basedOn w:val="775"/>
    <w:next w:val="775"/>
    <w:uiPriority w:val="39"/>
    <w:unhideWhenUsed/>
    <w:pPr>
      <w:ind w:left="1701" w:right="0" w:firstLine="0"/>
      <w:spacing w:after="57"/>
    </w:pPr>
  </w:style>
  <w:style w:type="paragraph" w:styleId="772">
    <w:name w:val="toc 8"/>
    <w:basedOn w:val="775"/>
    <w:next w:val="775"/>
    <w:uiPriority w:val="39"/>
    <w:unhideWhenUsed/>
    <w:pPr>
      <w:ind w:left="1984" w:right="0" w:firstLine="0"/>
      <w:spacing w:after="57"/>
    </w:pPr>
  </w:style>
  <w:style w:type="paragraph" w:styleId="773">
    <w:name w:val="toc 9"/>
    <w:basedOn w:val="775"/>
    <w:next w:val="775"/>
    <w:uiPriority w:val="39"/>
    <w:unhideWhenUsed/>
    <w:pPr>
      <w:ind w:left="2268" w:right="0" w:firstLine="0"/>
      <w:spacing w:after="57"/>
    </w:pPr>
  </w:style>
  <w:style w:type="paragraph" w:styleId="774">
    <w:name w:val="table of figures"/>
    <w:basedOn w:val="775"/>
    <w:next w:val="775"/>
    <w:uiPriority w:val="99"/>
    <w:unhideWhenUsed/>
    <w:pPr>
      <w:spacing w:after="0" w:afterAutospacing="0"/>
    </w:pPr>
  </w:style>
  <w:style w:type="paragraph" w:styleId="775" w:default="1">
    <w:name w:val="Normal"/>
    <w:next w:val="775"/>
    <w:link w:val="775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776">
    <w:name w:val="Заголовок 1"/>
    <w:basedOn w:val="775"/>
    <w:next w:val="775"/>
    <w:link w:val="788"/>
    <w:uiPriority w:val="9"/>
    <w:qFormat/>
    <w:pPr>
      <w:keepLines/>
      <w:keepNext/>
      <w:spacing w:before="480"/>
      <w:outlineLvl w:val="0"/>
    </w:pPr>
    <w:rPr>
      <w:rFonts w:ascii="Arial" w:hAnsi="Arial" w:eastAsia="Times New Roman"/>
      <w:sz w:val="40"/>
      <w:szCs w:val="40"/>
    </w:rPr>
  </w:style>
  <w:style w:type="paragraph" w:styleId="777">
    <w:name w:val="Заголовок 2"/>
    <w:basedOn w:val="775"/>
    <w:next w:val="775"/>
    <w:link w:val="78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Times New Roman"/>
      <w:sz w:val="34"/>
      <w:szCs w:val="20"/>
    </w:rPr>
  </w:style>
  <w:style w:type="paragraph" w:styleId="778">
    <w:name w:val="Заголовок 3"/>
    <w:basedOn w:val="775"/>
    <w:next w:val="775"/>
    <w:link w:val="7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Times New Roman"/>
      <w:sz w:val="30"/>
      <w:szCs w:val="30"/>
    </w:rPr>
  </w:style>
  <w:style w:type="paragraph" w:styleId="779">
    <w:name w:val="Заголовок 4"/>
    <w:basedOn w:val="775"/>
    <w:next w:val="775"/>
    <w:link w:val="7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Times New Roman"/>
      <w:b/>
      <w:bCs/>
      <w:sz w:val="26"/>
      <w:szCs w:val="26"/>
    </w:rPr>
  </w:style>
  <w:style w:type="paragraph" w:styleId="780">
    <w:name w:val="Заголовок 5"/>
    <w:basedOn w:val="775"/>
    <w:next w:val="775"/>
    <w:link w:val="7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Times New Roman"/>
      <w:b/>
      <w:bCs/>
      <w:sz w:val="24"/>
      <w:szCs w:val="24"/>
    </w:rPr>
  </w:style>
  <w:style w:type="paragraph" w:styleId="781">
    <w:name w:val="Заголовок 6"/>
    <w:basedOn w:val="775"/>
    <w:next w:val="775"/>
    <w:link w:val="7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Times New Roman"/>
      <w:b/>
      <w:bCs/>
    </w:rPr>
  </w:style>
  <w:style w:type="paragraph" w:styleId="782">
    <w:name w:val="Заголовок 7"/>
    <w:basedOn w:val="775"/>
    <w:next w:val="775"/>
    <w:link w:val="7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Times New Roman"/>
      <w:b/>
      <w:bCs/>
      <w:i/>
      <w:iCs/>
    </w:rPr>
  </w:style>
  <w:style w:type="paragraph" w:styleId="783">
    <w:name w:val="Заголовок 8"/>
    <w:basedOn w:val="775"/>
    <w:next w:val="775"/>
    <w:link w:val="7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Times New Roman"/>
      <w:i/>
      <w:iCs/>
    </w:rPr>
  </w:style>
  <w:style w:type="paragraph" w:styleId="784">
    <w:name w:val="Заголовок 9"/>
    <w:basedOn w:val="775"/>
    <w:next w:val="775"/>
    <w:link w:val="79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Times New Roman"/>
      <w:i/>
      <w:iCs/>
      <w:sz w:val="21"/>
      <w:szCs w:val="21"/>
    </w:rPr>
  </w:style>
  <w:style w:type="character" w:styleId="785">
    <w:name w:val="Основной шрифт абзаца"/>
    <w:next w:val="785"/>
    <w:link w:val="775"/>
    <w:uiPriority w:val="1"/>
    <w:semiHidden/>
    <w:unhideWhenUsed/>
  </w:style>
  <w:style w:type="table" w:styleId="786">
    <w:name w:val="Обычная таблица"/>
    <w:next w:val="786"/>
    <w:link w:val="775"/>
    <w:uiPriority w:val="99"/>
    <w:semiHidden/>
    <w:unhideWhenUsed/>
    <w:qFormat/>
    <w:tblPr/>
  </w:style>
  <w:style w:type="numbering" w:styleId="787">
    <w:name w:val="Нет списка"/>
    <w:next w:val="787"/>
    <w:link w:val="775"/>
    <w:uiPriority w:val="99"/>
    <w:semiHidden/>
    <w:unhideWhenUsed/>
  </w:style>
  <w:style w:type="character" w:styleId="788">
    <w:name w:val=" Знак Знак14"/>
    <w:basedOn w:val="785"/>
    <w:next w:val="788"/>
    <w:link w:val="776"/>
    <w:uiPriority w:val="9"/>
    <w:rPr>
      <w:rFonts w:ascii="Arial" w:hAnsi="Arial" w:eastAsia="Times New Roman"/>
      <w:sz w:val="40"/>
    </w:rPr>
  </w:style>
  <w:style w:type="character" w:styleId="789">
    <w:name w:val=" Знак Знак13"/>
    <w:basedOn w:val="785"/>
    <w:next w:val="789"/>
    <w:link w:val="777"/>
    <w:uiPriority w:val="9"/>
    <w:rPr>
      <w:rFonts w:ascii="Arial" w:hAnsi="Arial" w:eastAsia="Times New Roman"/>
      <w:sz w:val="34"/>
    </w:rPr>
  </w:style>
  <w:style w:type="character" w:styleId="790">
    <w:name w:val=" Знак Знак12"/>
    <w:basedOn w:val="785"/>
    <w:next w:val="790"/>
    <w:link w:val="778"/>
    <w:uiPriority w:val="9"/>
    <w:rPr>
      <w:rFonts w:ascii="Arial" w:hAnsi="Arial" w:eastAsia="Times New Roman"/>
      <w:sz w:val="30"/>
    </w:rPr>
  </w:style>
  <w:style w:type="character" w:styleId="791">
    <w:name w:val=" Знак Знак11"/>
    <w:basedOn w:val="785"/>
    <w:next w:val="791"/>
    <w:link w:val="779"/>
    <w:uiPriority w:val="9"/>
    <w:rPr>
      <w:rFonts w:ascii="Arial" w:hAnsi="Arial" w:eastAsia="Times New Roman"/>
      <w:b/>
      <w:sz w:val="26"/>
    </w:rPr>
  </w:style>
  <w:style w:type="character" w:styleId="792">
    <w:name w:val=" Знак Знак10"/>
    <w:basedOn w:val="785"/>
    <w:next w:val="792"/>
    <w:link w:val="780"/>
    <w:uiPriority w:val="9"/>
    <w:rPr>
      <w:rFonts w:ascii="Arial" w:hAnsi="Arial" w:eastAsia="Times New Roman"/>
      <w:b/>
      <w:sz w:val="24"/>
    </w:rPr>
  </w:style>
  <w:style w:type="character" w:styleId="793">
    <w:name w:val=" Знак Знак9"/>
    <w:basedOn w:val="785"/>
    <w:next w:val="793"/>
    <w:link w:val="781"/>
    <w:uiPriority w:val="9"/>
    <w:rPr>
      <w:rFonts w:ascii="Arial" w:hAnsi="Arial" w:eastAsia="Times New Roman"/>
      <w:b/>
      <w:sz w:val="22"/>
    </w:rPr>
  </w:style>
  <w:style w:type="character" w:styleId="794">
    <w:name w:val=" Знак Знак8"/>
    <w:basedOn w:val="785"/>
    <w:next w:val="794"/>
    <w:link w:val="782"/>
    <w:uiPriority w:val="9"/>
    <w:rPr>
      <w:rFonts w:ascii="Arial" w:hAnsi="Arial" w:eastAsia="Times New Roman"/>
      <w:b/>
      <w:i/>
      <w:sz w:val="22"/>
    </w:rPr>
  </w:style>
  <w:style w:type="character" w:styleId="795">
    <w:name w:val=" Знак Знак7"/>
    <w:basedOn w:val="785"/>
    <w:next w:val="795"/>
    <w:link w:val="783"/>
    <w:uiPriority w:val="9"/>
    <w:rPr>
      <w:rFonts w:ascii="Arial" w:hAnsi="Arial" w:eastAsia="Times New Roman"/>
      <w:i/>
      <w:sz w:val="22"/>
    </w:rPr>
  </w:style>
  <w:style w:type="character" w:styleId="796">
    <w:name w:val=" Знак Знак6"/>
    <w:basedOn w:val="785"/>
    <w:next w:val="796"/>
    <w:link w:val="784"/>
    <w:uiPriority w:val="9"/>
    <w:rPr>
      <w:rFonts w:ascii="Arial" w:hAnsi="Arial" w:eastAsia="Times New Roman"/>
      <w:i/>
      <w:sz w:val="21"/>
    </w:rPr>
  </w:style>
  <w:style w:type="paragraph" w:styleId="797">
    <w:name w:val="List Paragraph"/>
    <w:basedOn w:val="775"/>
    <w:next w:val="797"/>
    <w:link w:val="775"/>
    <w:uiPriority w:val="34"/>
    <w:qFormat/>
    <w:pPr>
      <w:contextualSpacing/>
      <w:ind w:left="720"/>
    </w:pPr>
  </w:style>
  <w:style w:type="paragraph" w:styleId="798">
    <w:name w:val="No Spacing"/>
    <w:next w:val="798"/>
    <w:link w:val="775"/>
    <w:uiPriority w:val="1"/>
    <w:qFormat/>
    <w:rPr>
      <w:lang w:val="ru-RU" w:eastAsia="zh-CN" w:bidi="ar-SA"/>
    </w:rPr>
  </w:style>
  <w:style w:type="paragraph" w:styleId="799">
    <w:name w:val="Название"/>
    <w:basedOn w:val="775"/>
    <w:next w:val="775"/>
    <w:link w:val="800"/>
    <w:uiPriority w:val="10"/>
    <w:qFormat/>
    <w:pPr>
      <w:contextualSpacing/>
      <w:spacing w:before="300"/>
    </w:pPr>
    <w:rPr>
      <w:sz w:val="48"/>
      <w:szCs w:val="48"/>
    </w:rPr>
  </w:style>
  <w:style w:type="character" w:styleId="800">
    <w:name w:val=" Знак Знак5"/>
    <w:basedOn w:val="785"/>
    <w:next w:val="800"/>
    <w:link w:val="799"/>
    <w:uiPriority w:val="10"/>
    <w:rPr>
      <w:sz w:val="48"/>
    </w:rPr>
  </w:style>
  <w:style w:type="paragraph" w:styleId="801">
    <w:name w:val="Подзаголовок"/>
    <w:basedOn w:val="775"/>
    <w:next w:val="775"/>
    <w:link w:val="802"/>
    <w:uiPriority w:val="11"/>
    <w:qFormat/>
    <w:pPr>
      <w:spacing w:before="200"/>
    </w:pPr>
    <w:rPr>
      <w:sz w:val="24"/>
      <w:szCs w:val="24"/>
    </w:rPr>
  </w:style>
  <w:style w:type="character" w:styleId="802">
    <w:name w:val=" Знак Знак4"/>
    <w:basedOn w:val="785"/>
    <w:next w:val="802"/>
    <w:link w:val="801"/>
    <w:uiPriority w:val="11"/>
    <w:rPr>
      <w:sz w:val="24"/>
    </w:rPr>
  </w:style>
  <w:style w:type="paragraph" w:styleId="803">
    <w:name w:val="Quote"/>
    <w:basedOn w:val="775"/>
    <w:next w:val="775"/>
    <w:link w:val="804"/>
    <w:uiPriority w:val="29"/>
    <w:qFormat/>
    <w:pPr>
      <w:ind w:left="720" w:right="720"/>
    </w:pPr>
    <w:rPr>
      <w:i/>
      <w:sz w:val="20"/>
      <w:szCs w:val="20"/>
    </w:rPr>
  </w:style>
  <w:style w:type="character" w:styleId="804">
    <w:name w:val="Quote Char"/>
    <w:basedOn w:val="785"/>
    <w:next w:val="804"/>
    <w:link w:val="803"/>
    <w:uiPriority w:val="29"/>
    <w:rPr>
      <w:i/>
    </w:rPr>
  </w:style>
  <w:style w:type="paragraph" w:styleId="805">
    <w:name w:val="Intense Quote"/>
    <w:basedOn w:val="775"/>
    <w:next w:val="775"/>
    <w:link w:val="8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806">
    <w:name w:val="Intense Quote Char"/>
    <w:basedOn w:val="785"/>
    <w:next w:val="806"/>
    <w:link w:val="805"/>
    <w:uiPriority w:val="30"/>
    <w:rPr>
      <w:i/>
    </w:rPr>
  </w:style>
  <w:style w:type="paragraph" w:styleId="807">
    <w:name w:val="Верхний колонтитул"/>
    <w:basedOn w:val="775"/>
    <w:next w:val="807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>
    <w:name w:val=" Знак Знак3"/>
    <w:basedOn w:val="785"/>
    <w:next w:val="808"/>
    <w:link w:val="807"/>
    <w:uiPriority w:val="99"/>
  </w:style>
  <w:style w:type="paragraph" w:styleId="809">
    <w:name w:val="Нижний колонтитул"/>
    <w:basedOn w:val="775"/>
    <w:next w:val="809"/>
    <w:link w:val="8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0">
    <w:name w:val="Footer Char"/>
    <w:basedOn w:val="785"/>
    <w:next w:val="810"/>
    <w:link w:val="809"/>
    <w:uiPriority w:val="99"/>
  </w:style>
  <w:style w:type="paragraph" w:styleId="811">
    <w:name w:val="Название объекта"/>
    <w:basedOn w:val="775"/>
    <w:next w:val="775"/>
    <w:link w:val="775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812">
    <w:name w:val=" Знак Знак2"/>
    <w:next w:val="812"/>
    <w:link w:val="809"/>
    <w:uiPriority w:val="99"/>
  </w:style>
  <w:style w:type="table" w:styleId="813">
    <w:name w:val="Сетка таблицы"/>
    <w:basedOn w:val="786"/>
    <w:next w:val="813"/>
    <w:link w:val="775"/>
    <w:uiPriority w:val="59"/>
    <w:rPr>
      <w:lang w:eastAsia="zh-CN"/>
    </w:rPr>
    <w:tblPr/>
  </w:style>
  <w:style w:type="table" w:styleId="814">
    <w:name w:val="Table Grid Light"/>
    <w:next w:val="814"/>
    <w:link w:val="775"/>
    <w:uiPriority w:val="59"/>
    <w:rPr>
      <w:lang w:val="ru-RU" w:eastAsia="zh-CN" w:bidi="ar-SA"/>
    </w:rPr>
    <w:tblPr/>
  </w:style>
  <w:style w:type="table" w:styleId="815">
    <w:name w:val="Plain Table 1"/>
    <w:next w:val="815"/>
    <w:link w:val="775"/>
    <w:uiPriority w:val="59"/>
    <w:rPr>
      <w:lang w:val="ru-RU" w:eastAsia="zh-CN" w:bidi="ar-SA"/>
    </w:rPr>
    <w:tblPr/>
  </w:style>
  <w:style w:type="table" w:styleId="816">
    <w:name w:val="Plain Table 2"/>
    <w:next w:val="816"/>
    <w:link w:val="775"/>
    <w:uiPriority w:val="59"/>
    <w:rPr>
      <w:lang w:val="ru-RU" w:eastAsia="zh-CN" w:bidi="ar-SA"/>
    </w:rPr>
    <w:tblPr/>
  </w:style>
  <w:style w:type="table" w:styleId="817">
    <w:name w:val="Plain Table 3"/>
    <w:next w:val="817"/>
    <w:link w:val="775"/>
    <w:uiPriority w:val="99"/>
    <w:rPr>
      <w:lang w:val="ru-RU" w:eastAsia="zh-CN" w:bidi="ar-SA"/>
    </w:rPr>
    <w:tblPr/>
  </w:style>
  <w:style w:type="table" w:styleId="818">
    <w:name w:val="Plain Table 4"/>
    <w:next w:val="818"/>
    <w:link w:val="775"/>
    <w:uiPriority w:val="99"/>
    <w:rPr>
      <w:lang w:val="ru-RU" w:eastAsia="zh-CN" w:bidi="ar-SA"/>
    </w:rPr>
    <w:tblPr/>
  </w:style>
  <w:style w:type="table" w:styleId="819">
    <w:name w:val="Plain Table 5"/>
    <w:next w:val="819"/>
    <w:link w:val="775"/>
    <w:uiPriority w:val="99"/>
    <w:rPr>
      <w:lang w:val="ru-RU" w:eastAsia="zh-CN" w:bidi="ar-SA"/>
    </w:rPr>
    <w:tblPr/>
  </w:style>
  <w:style w:type="table" w:styleId="820">
    <w:name w:val="Grid Table 1 Light"/>
    <w:next w:val="820"/>
    <w:link w:val="775"/>
    <w:uiPriority w:val="99"/>
    <w:rPr>
      <w:lang w:val="ru-RU" w:eastAsia="zh-CN" w:bidi="ar-SA"/>
    </w:rPr>
    <w:tblPr/>
  </w:style>
  <w:style w:type="table" w:styleId="821">
    <w:name w:val="Grid Table 1 Light - Accent 1"/>
    <w:next w:val="821"/>
    <w:link w:val="775"/>
    <w:uiPriority w:val="99"/>
    <w:rPr>
      <w:lang w:val="ru-RU" w:eastAsia="zh-CN" w:bidi="ar-SA"/>
    </w:rPr>
    <w:tblPr/>
  </w:style>
  <w:style w:type="table" w:styleId="822">
    <w:name w:val="Grid Table 1 Light - Accent 2"/>
    <w:next w:val="822"/>
    <w:link w:val="775"/>
    <w:uiPriority w:val="99"/>
    <w:rPr>
      <w:lang w:val="ru-RU" w:eastAsia="zh-CN" w:bidi="ar-SA"/>
    </w:rPr>
    <w:tblPr/>
  </w:style>
  <w:style w:type="table" w:styleId="823">
    <w:name w:val="Grid Table 1 Light - Accent 3"/>
    <w:next w:val="823"/>
    <w:link w:val="775"/>
    <w:uiPriority w:val="99"/>
    <w:rPr>
      <w:lang w:val="ru-RU" w:eastAsia="zh-CN" w:bidi="ar-SA"/>
    </w:rPr>
    <w:tblPr/>
  </w:style>
  <w:style w:type="table" w:styleId="824">
    <w:name w:val="Grid Table 1 Light - Accent 4"/>
    <w:next w:val="824"/>
    <w:link w:val="775"/>
    <w:uiPriority w:val="99"/>
    <w:rPr>
      <w:lang w:val="ru-RU" w:eastAsia="zh-CN" w:bidi="ar-SA"/>
    </w:rPr>
    <w:tblPr/>
  </w:style>
  <w:style w:type="table" w:styleId="825">
    <w:name w:val="Grid Table 1 Light - Accent 5"/>
    <w:next w:val="825"/>
    <w:link w:val="775"/>
    <w:uiPriority w:val="99"/>
    <w:rPr>
      <w:lang w:val="ru-RU" w:eastAsia="zh-CN" w:bidi="ar-SA"/>
    </w:rPr>
    <w:tblPr/>
  </w:style>
  <w:style w:type="table" w:styleId="826">
    <w:name w:val="Grid Table 1 Light - Accent 6"/>
    <w:next w:val="826"/>
    <w:link w:val="775"/>
    <w:uiPriority w:val="99"/>
    <w:rPr>
      <w:lang w:val="ru-RU" w:eastAsia="zh-CN" w:bidi="ar-SA"/>
    </w:rPr>
    <w:tblPr/>
  </w:style>
  <w:style w:type="table" w:styleId="827">
    <w:name w:val="Grid Table 2"/>
    <w:next w:val="827"/>
    <w:link w:val="775"/>
    <w:uiPriority w:val="99"/>
    <w:rPr>
      <w:lang w:val="ru-RU" w:eastAsia="zh-CN" w:bidi="ar-SA"/>
    </w:rPr>
    <w:tblPr/>
  </w:style>
  <w:style w:type="table" w:styleId="828">
    <w:name w:val="Grid Table 2 - Accent 1"/>
    <w:next w:val="828"/>
    <w:link w:val="775"/>
    <w:uiPriority w:val="99"/>
    <w:rPr>
      <w:lang w:val="ru-RU" w:eastAsia="zh-CN" w:bidi="ar-SA"/>
    </w:rPr>
    <w:tblPr/>
  </w:style>
  <w:style w:type="table" w:styleId="829">
    <w:name w:val="Grid Table 2 - Accent 2"/>
    <w:next w:val="829"/>
    <w:link w:val="775"/>
    <w:uiPriority w:val="99"/>
    <w:rPr>
      <w:lang w:val="ru-RU" w:eastAsia="zh-CN" w:bidi="ar-SA"/>
    </w:rPr>
    <w:tblPr/>
  </w:style>
  <w:style w:type="table" w:styleId="830">
    <w:name w:val="Grid Table 2 - Accent 3"/>
    <w:next w:val="830"/>
    <w:link w:val="775"/>
    <w:uiPriority w:val="99"/>
    <w:rPr>
      <w:lang w:val="ru-RU" w:eastAsia="zh-CN" w:bidi="ar-SA"/>
    </w:rPr>
    <w:tblPr/>
  </w:style>
  <w:style w:type="table" w:styleId="831">
    <w:name w:val="Grid Table 2 - Accent 4"/>
    <w:next w:val="831"/>
    <w:link w:val="775"/>
    <w:uiPriority w:val="99"/>
    <w:rPr>
      <w:lang w:val="ru-RU" w:eastAsia="zh-CN" w:bidi="ar-SA"/>
    </w:rPr>
    <w:tblPr/>
  </w:style>
  <w:style w:type="table" w:styleId="832">
    <w:name w:val="Grid Table 2 - Accent 5"/>
    <w:next w:val="832"/>
    <w:link w:val="775"/>
    <w:uiPriority w:val="99"/>
    <w:rPr>
      <w:lang w:val="ru-RU" w:eastAsia="zh-CN" w:bidi="ar-SA"/>
    </w:rPr>
    <w:tblPr/>
  </w:style>
  <w:style w:type="table" w:styleId="833">
    <w:name w:val="Grid Table 2 - Accent 6"/>
    <w:next w:val="833"/>
    <w:link w:val="775"/>
    <w:uiPriority w:val="99"/>
    <w:rPr>
      <w:lang w:val="ru-RU" w:eastAsia="zh-CN" w:bidi="ar-SA"/>
    </w:rPr>
    <w:tblPr/>
  </w:style>
  <w:style w:type="table" w:styleId="834">
    <w:name w:val="Grid Table 3"/>
    <w:next w:val="834"/>
    <w:link w:val="775"/>
    <w:uiPriority w:val="99"/>
    <w:rPr>
      <w:lang w:val="ru-RU" w:eastAsia="zh-CN" w:bidi="ar-SA"/>
    </w:rPr>
    <w:tblPr/>
  </w:style>
  <w:style w:type="table" w:styleId="835">
    <w:name w:val="Grid Table 3 - Accent 1"/>
    <w:next w:val="835"/>
    <w:link w:val="775"/>
    <w:uiPriority w:val="99"/>
    <w:rPr>
      <w:lang w:val="ru-RU" w:eastAsia="zh-CN" w:bidi="ar-SA"/>
    </w:rPr>
    <w:tblPr/>
  </w:style>
  <w:style w:type="table" w:styleId="836">
    <w:name w:val="Grid Table 3 - Accent 2"/>
    <w:next w:val="836"/>
    <w:link w:val="775"/>
    <w:uiPriority w:val="99"/>
    <w:rPr>
      <w:lang w:val="ru-RU" w:eastAsia="zh-CN" w:bidi="ar-SA"/>
    </w:rPr>
    <w:tblPr/>
  </w:style>
  <w:style w:type="table" w:styleId="837">
    <w:name w:val="Grid Table 3 - Accent 3"/>
    <w:next w:val="837"/>
    <w:link w:val="775"/>
    <w:uiPriority w:val="99"/>
    <w:rPr>
      <w:lang w:val="ru-RU" w:eastAsia="zh-CN" w:bidi="ar-SA"/>
    </w:rPr>
    <w:tblPr/>
  </w:style>
  <w:style w:type="table" w:styleId="838">
    <w:name w:val="Grid Table 3 - Accent 4"/>
    <w:next w:val="838"/>
    <w:link w:val="775"/>
    <w:uiPriority w:val="99"/>
    <w:rPr>
      <w:lang w:val="ru-RU" w:eastAsia="zh-CN" w:bidi="ar-SA"/>
    </w:rPr>
    <w:tblPr/>
  </w:style>
  <w:style w:type="table" w:styleId="839">
    <w:name w:val="Grid Table 3 - Accent 5"/>
    <w:next w:val="839"/>
    <w:link w:val="775"/>
    <w:uiPriority w:val="99"/>
    <w:rPr>
      <w:lang w:val="ru-RU" w:eastAsia="zh-CN" w:bidi="ar-SA"/>
    </w:rPr>
    <w:tblPr/>
  </w:style>
  <w:style w:type="table" w:styleId="840">
    <w:name w:val="Grid Table 3 - Accent 6"/>
    <w:next w:val="840"/>
    <w:link w:val="775"/>
    <w:uiPriority w:val="99"/>
    <w:rPr>
      <w:lang w:val="ru-RU" w:eastAsia="zh-CN" w:bidi="ar-SA"/>
    </w:rPr>
    <w:tblPr/>
  </w:style>
  <w:style w:type="table" w:styleId="841">
    <w:name w:val="Grid Table 4"/>
    <w:next w:val="841"/>
    <w:link w:val="775"/>
    <w:uiPriority w:val="59"/>
    <w:rPr>
      <w:lang w:val="ru-RU" w:eastAsia="zh-CN" w:bidi="ar-SA"/>
    </w:rPr>
    <w:tblPr/>
  </w:style>
  <w:style w:type="table" w:styleId="842">
    <w:name w:val="Grid Table 4 - Accent 1"/>
    <w:next w:val="842"/>
    <w:link w:val="775"/>
    <w:uiPriority w:val="59"/>
    <w:rPr>
      <w:lang w:val="ru-RU" w:eastAsia="zh-CN" w:bidi="ar-SA"/>
    </w:rPr>
    <w:tblPr/>
  </w:style>
  <w:style w:type="table" w:styleId="843">
    <w:name w:val="Grid Table 4 - Accent 2"/>
    <w:next w:val="843"/>
    <w:link w:val="775"/>
    <w:uiPriority w:val="59"/>
    <w:rPr>
      <w:lang w:val="ru-RU" w:eastAsia="zh-CN" w:bidi="ar-SA"/>
    </w:rPr>
    <w:tblPr/>
  </w:style>
  <w:style w:type="table" w:styleId="844">
    <w:name w:val="Grid Table 4 - Accent 3"/>
    <w:next w:val="844"/>
    <w:link w:val="775"/>
    <w:uiPriority w:val="59"/>
    <w:rPr>
      <w:lang w:val="ru-RU" w:eastAsia="zh-CN" w:bidi="ar-SA"/>
    </w:rPr>
    <w:tblPr/>
  </w:style>
  <w:style w:type="table" w:styleId="845">
    <w:name w:val="Grid Table 4 - Accent 4"/>
    <w:next w:val="845"/>
    <w:link w:val="775"/>
    <w:uiPriority w:val="59"/>
    <w:rPr>
      <w:lang w:val="ru-RU" w:eastAsia="zh-CN" w:bidi="ar-SA"/>
    </w:rPr>
    <w:tblPr/>
  </w:style>
  <w:style w:type="table" w:styleId="846">
    <w:name w:val="Grid Table 4 - Accent 5"/>
    <w:next w:val="846"/>
    <w:link w:val="775"/>
    <w:uiPriority w:val="59"/>
    <w:rPr>
      <w:lang w:val="ru-RU" w:eastAsia="zh-CN" w:bidi="ar-SA"/>
    </w:rPr>
    <w:tblPr/>
  </w:style>
  <w:style w:type="table" w:styleId="847">
    <w:name w:val="Grid Table 4 - Accent 6"/>
    <w:next w:val="847"/>
    <w:link w:val="775"/>
    <w:uiPriority w:val="59"/>
    <w:rPr>
      <w:lang w:val="ru-RU" w:eastAsia="zh-CN" w:bidi="ar-SA"/>
    </w:rPr>
    <w:tblPr/>
  </w:style>
  <w:style w:type="table" w:styleId="848">
    <w:name w:val="Grid Table 5 Dark"/>
    <w:next w:val="848"/>
    <w:link w:val="775"/>
    <w:uiPriority w:val="99"/>
    <w:rPr>
      <w:lang w:val="ru-RU" w:eastAsia="zh-CN" w:bidi="ar-SA"/>
    </w:rPr>
    <w:tblPr/>
  </w:style>
  <w:style w:type="table" w:styleId="849">
    <w:name w:val="Grid Table 5 Dark- Accent 1"/>
    <w:next w:val="849"/>
    <w:link w:val="775"/>
    <w:uiPriority w:val="99"/>
    <w:rPr>
      <w:lang w:val="ru-RU" w:eastAsia="zh-CN" w:bidi="ar-SA"/>
    </w:rPr>
    <w:tblPr/>
  </w:style>
  <w:style w:type="table" w:styleId="850">
    <w:name w:val="Grid Table 5 Dark - Accent 2"/>
    <w:next w:val="850"/>
    <w:link w:val="775"/>
    <w:uiPriority w:val="99"/>
    <w:rPr>
      <w:lang w:val="ru-RU" w:eastAsia="zh-CN" w:bidi="ar-SA"/>
    </w:rPr>
    <w:tblPr/>
  </w:style>
  <w:style w:type="table" w:styleId="851">
    <w:name w:val="Grid Table 5 Dark - Accent 3"/>
    <w:next w:val="851"/>
    <w:link w:val="775"/>
    <w:uiPriority w:val="99"/>
    <w:rPr>
      <w:lang w:val="ru-RU" w:eastAsia="zh-CN" w:bidi="ar-SA"/>
    </w:rPr>
    <w:tblPr/>
  </w:style>
  <w:style w:type="table" w:styleId="852">
    <w:name w:val="Grid Table 5 Dark- Accent 4"/>
    <w:next w:val="852"/>
    <w:link w:val="775"/>
    <w:uiPriority w:val="99"/>
    <w:rPr>
      <w:lang w:val="ru-RU" w:eastAsia="zh-CN" w:bidi="ar-SA"/>
    </w:rPr>
    <w:tblPr/>
  </w:style>
  <w:style w:type="table" w:styleId="853">
    <w:name w:val="Grid Table 5 Dark - Accent 5"/>
    <w:next w:val="853"/>
    <w:link w:val="775"/>
    <w:uiPriority w:val="99"/>
    <w:rPr>
      <w:lang w:val="ru-RU" w:eastAsia="zh-CN" w:bidi="ar-SA"/>
    </w:rPr>
    <w:tblPr/>
  </w:style>
  <w:style w:type="table" w:styleId="854">
    <w:name w:val="Grid Table 5 Dark - Accent 6"/>
    <w:next w:val="854"/>
    <w:link w:val="775"/>
    <w:uiPriority w:val="99"/>
    <w:rPr>
      <w:lang w:val="ru-RU" w:eastAsia="zh-CN" w:bidi="ar-SA"/>
    </w:rPr>
    <w:tblPr/>
  </w:style>
  <w:style w:type="table" w:styleId="855">
    <w:name w:val="Grid Table 6 Colorful"/>
    <w:next w:val="855"/>
    <w:link w:val="775"/>
    <w:uiPriority w:val="99"/>
    <w:rPr>
      <w:lang w:val="ru-RU" w:eastAsia="zh-CN" w:bidi="ar-SA"/>
    </w:rPr>
    <w:tblPr/>
  </w:style>
  <w:style w:type="table" w:styleId="856">
    <w:name w:val="Grid Table 6 Colorful - Accent 1"/>
    <w:next w:val="856"/>
    <w:link w:val="775"/>
    <w:uiPriority w:val="99"/>
    <w:rPr>
      <w:lang w:val="ru-RU" w:eastAsia="zh-CN" w:bidi="ar-SA"/>
    </w:rPr>
    <w:tblPr/>
  </w:style>
  <w:style w:type="table" w:styleId="857">
    <w:name w:val="Grid Table 6 Colorful - Accent 2"/>
    <w:next w:val="857"/>
    <w:link w:val="775"/>
    <w:uiPriority w:val="99"/>
    <w:rPr>
      <w:lang w:val="ru-RU" w:eastAsia="zh-CN" w:bidi="ar-SA"/>
    </w:rPr>
    <w:tblPr/>
  </w:style>
  <w:style w:type="table" w:styleId="858">
    <w:name w:val="Grid Table 6 Colorful - Accent 3"/>
    <w:next w:val="858"/>
    <w:link w:val="775"/>
    <w:uiPriority w:val="99"/>
    <w:rPr>
      <w:lang w:val="ru-RU" w:eastAsia="zh-CN" w:bidi="ar-SA"/>
    </w:rPr>
    <w:tblPr/>
  </w:style>
  <w:style w:type="table" w:styleId="859">
    <w:name w:val="Grid Table 6 Colorful - Accent 4"/>
    <w:next w:val="859"/>
    <w:link w:val="775"/>
    <w:uiPriority w:val="99"/>
    <w:rPr>
      <w:lang w:val="ru-RU" w:eastAsia="zh-CN" w:bidi="ar-SA"/>
    </w:rPr>
    <w:tblPr/>
  </w:style>
  <w:style w:type="table" w:styleId="860">
    <w:name w:val="Grid Table 6 Colorful - Accent 5"/>
    <w:next w:val="860"/>
    <w:link w:val="775"/>
    <w:uiPriority w:val="99"/>
    <w:rPr>
      <w:lang w:val="ru-RU" w:eastAsia="zh-CN" w:bidi="ar-SA"/>
    </w:rPr>
    <w:tblPr/>
  </w:style>
  <w:style w:type="table" w:styleId="861">
    <w:name w:val="Grid Table 6 Colorful - Accent 6"/>
    <w:next w:val="861"/>
    <w:link w:val="775"/>
    <w:uiPriority w:val="99"/>
    <w:rPr>
      <w:lang w:val="ru-RU" w:eastAsia="zh-CN" w:bidi="ar-SA"/>
    </w:rPr>
    <w:tblPr/>
  </w:style>
  <w:style w:type="table" w:styleId="862">
    <w:name w:val="Grid Table 7 Colorful"/>
    <w:next w:val="862"/>
    <w:link w:val="775"/>
    <w:uiPriority w:val="99"/>
    <w:rPr>
      <w:lang w:val="ru-RU" w:eastAsia="zh-CN" w:bidi="ar-SA"/>
    </w:rPr>
    <w:tblPr/>
  </w:style>
  <w:style w:type="table" w:styleId="863">
    <w:name w:val="Grid Table 7 Colorful - Accent 1"/>
    <w:next w:val="863"/>
    <w:link w:val="775"/>
    <w:uiPriority w:val="99"/>
    <w:rPr>
      <w:lang w:val="ru-RU" w:eastAsia="zh-CN" w:bidi="ar-SA"/>
    </w:rPr>
    <w:tblPr/>
  </w:style>
  <w:style w:type="table" w:styleId="864">
    <w:name w:val="Grid Table 7 Colorful - Accent 2"/>
    <w:next w:val="864"/>
    <w:link w:val="775"/>
    <w:uiPriority w:val="99"/>
    <w:rPr>
      <w:lang w:val="ru-RU" w:eastAsia="zh-CN" w:bidi="ar-SA"/>
    </w:rPr>
    <w:tblPr/>
  </w:style>
  <w:style w:type="table" w:styleId="865">
    <w:name w:val="Grid Table 7 Colorful - Accent 3"/>
    <w:next w:val="865"/>
    <w:link w:val="775"/>
    <w:uiPriority w:val="99"/>
    <w:rPr>
      <w:lang w:val="ru-RU" w:eastAsia="zh-CN" w:bidi="ar-SA"/>
    </w:rPr>
    <w:tblPr/>
  </w:style>
  <w:style w:type="table" w:styleId="866">
    <w:name w:val="Grid Table 7 Colorful - Accent 4"/>
    <w:next w:val="866"/>
    <w:link w:val="775"/>
    <w:uiPriority w:val="99"/>
    <w:rPr>
      <w:lang w:val="ru-RU" w:eastAsia="zh-CN" w:bidi="ar-SA"/>
    </w:rPr>
    <w:tblPr/>
  </w:style>
  <w:style w:type="table" w:styleId="867">
    <w:name w:val="Grid Table 7 Colorful - Accent 5"/>
    <w:next w:val="867"/>
    <w:link w:val="775"/>
    <w:uiPriority w:val="99"/>
    <w:rPr>
      <w:lang w:val="ru-RU" w:eastAsia="zh-CN" w:bidi="ar-SA"/>
    </w:rPr>
    <w:tblPr/>
  </w:style>
  <w:style w:type="table" w:styleId="868">
    <w:name w:val="Grid Table 7 Colorful - Accent 6"/>
    <w:next w:val="868"/>
    <w:link w:val="775"/>
    <w:uiPriority w:val="99"/>
    <w:rPr>
      <w:lang w:val="ru-RU" w:eastAsia="zh-CN" w:bidi="ar-SA"/>
    </w:rPr>
    <w:tblPr/>
  </w:style>
  <w:style w:type="table" w:styleId="869">
    <w:name w:val="List Table 1 Light"/>
    <w:next w:val="869"/>
    <w:link w:val="775"/>
    <w:uiPriority w:val="99"/>
    <w:rPr>
      <w:lang w:val="ru-RU" w:eastAsia="zh-CN" w:bidi="ar-SA"/>
    </w:rPr>
    <w:tblPr/>
  </w:style>
  <w:style w:type="table" w:styleId="870">
    <w:name w:val="List Table 1 Light - Accent 1"/>
    <w:next w:val="870"/>
    <w:link w:val="775"/>
    <w:uiPriority w:val="99"/>
    <w:rPr>
      <w:lang w:val="ru-RU" w:eastAsia="zh-CN" w:bidi="ar-SA"/>
    </w:rPr>
    <w:tblPr/>
  </w:style>
  <w:style w:type="table" w:styleId="871">
    <w:name w:val="List Table 1 Light - Accent 2"/>
    <w:next w:val="871"/>
    <w:link w:val="775"/>
    <w:uiPriority w:val="99"/>
    <w:rPr>
      <w:lang w:val="ru-RU" w:eastAsia="zh-CN" w:bidi="ar-SA"/>
    </w:rPr>
    <w:tblPr/>
  </w:style>
  <w:style w:type="table" w:styleId="872">
    <w:name w:val="List Table 1 Light - Accent 3"/>
    <w:next w:val="872"/>
    <w:link w:val="775"/>
    <w:uiPriority w:val="99"/>
    <w:rPr>
      <w:lang w:val="ru-RU" w:eastAsia="zh-CN" w:bidi="ar-SA"/>
    </w:rPr>
    <w:tblPr/>
  </w:style>
  <w:style w:type="table" w:styleId="873">
    <w:name w:val="List Table 1 Light - Accent 4"/>
    <w:next w:val="873"/>
    <w:link w:val="775"/>
    <w:uiPriority w:val="99"/>
    <w:rPr>
      <w:lang w:val="ru-RU" w:eastAsia="zh-CN" w:bidi="ar-SA"/>
    </w:rPr>
    <w:tblPr/>
  </w:style>
  <w:style w:type="table" w:styleId="874">
    <w:name w:val="List Table 1 Light - Accent 5"/>
    <w:next w:val="874"/>
    <w:link w:val="775"/>
    <w:uiPriority w:val="99"/>
    <w:rPr>
      <w:lang w:val="ru-RU" w:eastAsia="zh-CN" w:bidi="ar-SA"/>
    </w:rPr>
    <w:tblPr/>
  </w:style>
  <w:style w:type="table" w:styleId="875">
    <w:name w:val="List Table 1 Light - Accent 6"/>
    <w:next w:val="875"/>
    <w:link w:val="775"/>
    <w:uiPriority w:val="99"/>
    <w:rPr>
      <w:lang w:val="ru-RU" w:eastAsia="zh-CN" w:bidi="ar-SA"/>
    </w:rPr>
    <w:tblPr/>
  </w:style>
  <w:style w:type="table" w:styleId="876">
    <w:name w:val="List Table 2"/>
    <w:next w:val="876"/>
    <w:link w:val="775"/>
    <w:uiPriority w:val="99"/>
    <w:rPr>
      <w:lang w:val="ru-RU" w:eastAsia="zh-CN" w:bidi="ar-SA"/>
    </w:rPr>
    <w:tblPr/>
  </w:style>
  <w:style w:type="table" w:styleId="877">
    <w:name w:val="List Table 2 - Accent 1"/>
    <w:next w:val="877"/>
    <w:link w:val="775"/>
    <w:uiPriority w:val="99"/>
    <w:rPr>
      <w:lang w:val="ru-RU" w:eastAsia="zh-CN" w:bidi="ar-SA"/>
    </w:rPr>
    <w:tblPr/>
  </w:style>
  <w:style w:type="table" w:styleId="878">
    <w:name w:val="List Table 2 - Accent 2"/>
    <w:next w:val="878"/>
    <w:link w:val="775"/>
    <w:uiPriority w:val="99"/>
    <w:rPr>
      <w:lang w:val="ru-RU" w:eastAsia="zh-CN" w:bidi="ar-SA"/>
    </w:rPr>
    <w:tblPr/>
  </w:style>
  <w:style w:type="table" w:styleId="879">
    <w:name w:val="List Table 2 - Accent 3"/>
    <w:next w:val="879"/>
    <w:link w:val="775"/>
    <w:uiPriority w:val="99"/>
    <w:rPr>
      <w:lang w:val="ru-RU" w:eastAsia="zh-CN" w:bidi="ar-SA"/>
    </w:rPr>
    <w:tblPr/>
  </w:style>
  <w:style w:type="table" w:styleId="880">
    <w:name w:val="List Table 2 - Accent 4"/>
    <w:next w:val="880"/>
    <w:link w:val="775"/>
    <w:uiPriority w:val="99"/>
    <w:rPr>
      <w:lang w:val="ru-RU" w:eastAsia="zh-CN" w:bidi="ar-SA"/>
    </w:rPr>
    <w:tblPr/>
  </w:style>
  <w:style w:type="table" w:styleId="881">
    <w:name w:val="List Table 2 - Accent 5"/>
    <w:next w:val="881"/>
    <w:link w:val="775"/>
    <w:uiPriority w:val="99"/>
    <w:rPr>
      <w:lang w:val="ru-RU" w:eastAsia="zh-CN" w:bidi="ar-SA"/>
    </w:rPr>
    <w:tblPr/>
  </w:style>
  <w:style w:type="table" w:styleId="882">
    <w:name w:val="List Table 2 - Accent 6"/>
    <w:next w:val="882"/>
    <w:link w:val="775"/>
    <w:uiPriority w:val="99"/>
    <w:rPr>
      <w:lang w:val="ru-RU" w:eastAsia="zh-CN" w:bidi="ar-SA"/>
    </w:rPr>
    <w:tblPr/>
  </w:style>
  <w:style w:type="table" w:styleId="883">
    <w:name w:val="List Table 3"/>
    <w:next w:val="883"/>
    <w:link w:val="775"/>
    <w:uiPriority w:val="99"/>
    <w:rPr>
      <w:lang w:val="ru-RU" w:eastAsia="zh-CN" w:bidi="ar-SA"/>
    </w:rPr>
    <w:tblPr/>
  </w:style>
  <w:style w:type="table" w:styleId="884">
    <w:name w:val="List Table 3 - Accent 1"/>
    <w:next w:val="884"/>
    <w:link w:val="775"/>
    <w:uiPriority w:val="99"/>
    <w:rPr>
      <w:lang w:val="ru-RU" w:eastAsia="zh-CN" w:bidi="ar-SA"/>
    </w:rPr>
    <w:tblPr/>
  </w:style>
  <w:style w:type="table" w:styleId="885">
    <w:name w:val="List Table 3 - Accent 2"/>
    <w:next w:val="885"/>
    <w:link w:val="775"/>
    <w:uiPriority w:val="99"/>
    <w:rPr>
      <w:lang w:val="ru-RU" w:eastAsia="zh-CN" w:bidi="ar-SA"/>
    </w:rPr>
    <w:tblPr/>
  </w:style>
  <w:style w:type="table" w:styleId="886">
    <w:name w:val="List Table 3 - Accent 3"/>
    <w:next w:val="886"/>
    <w:link w:val="775"/>
    <w:uiPriority w:val="99"/>
    <w:rPr>
      <w:lang w:val="ru-RU" w:eastAsia="zh-CN" w:bidi="ar-SA"/>
    </w:rPr>
    <w:tblPr/>
  </w:style>
  <w:style w:type="table" w:styleId="887">
    <w:name w:val="List Table 3 - Accent 4"/>
    <w:next w:val="887"/>
    <w:link w:val="775"/>
    <w:uiPriority w:val="99"/>
    <w:rPr>
      <w:lang w:val="ru-RU" w:eastAsia="zh-CN" w:bidi="ar-SA"/>
    </w:rPr>
    <w:tblPr/>
  </w:style>
  <w:style w:type="table" w:styleId="888">
    <w:name w:val="List Table 3 - Accent 5"/>
    <w:next w:val="888"/>
    <w:link w:val="775"/>
    <w:uiPriority w:val="99"/>
    <w:rPr>
      <w:lang w:val="ru-RU" w:eastAsia="zh-CN" w:bidi="ar-SA"/>
    </w:rPr>
    <w:tblPr/>
  </w:style>
  <w:style w:type="table" w:styleId="889">
    <w:name w:val="List Table 3 - Accent 6"/>
    <w:next w:val="889"/>
    <w:link w:val="775"/>
    <w:uiPriority w:val="99"/>
    <w:rPr>
      <w:lang w:val="ru-RU" w:eastAsia="zh-CN" w:bidi="ar-SA"/>
    </w:rPr>
    <w:tblPr/>
  </w:style>
  <w:style w:type="table" w:styleId="890">
    <w:name w:val="List Table 4"/>
    <w:next w:val="890"/>
    <w:link w:val="775"/>
    <w:uiPriority w:val="99"/>
    <w:rPr>
      <w:lang w:val="ru-RU" w:eastAsia="zh-CN" w:bidi="ar-SA"/>
    </w:rPr>
    <w:tblPr/>
  </w:style>
  <w:style w:type="table" w:styleId="891">
    <w:name w:val="List Table 4 - Accent 1"/>
    <w:next w:val="891"/>
    <w:link w:val="775"/>
    <w:uiPriority w:val="99"/>
    <w:rPr>
      <w:lang w:val="ru-RU" w:eastAsia="zh-CN" w:bidi="ar-SA"/>
    </w:rPr>
    <w:tblPr/>
  </w:style>
  <w:style w:type="table" w:styleId="892">
    <w:name w:val="List Table 4 - Accent 2"/>
    <w:next w:val="892"/>
    <w:link w:val="775"/>
    <w:uiPriority w:val="99"/>
    <w:rPr>
      <w:lang w:val="ru-RU" w:eastAsia="zh-CN" w:bidi="ar-SA"/>
    </w:rPr>
    <w:tblPr/>
  </w:style>
  <w:style w:type="table" w:styleId="893">
    <w:name w:val="List Table 4 - Accent 3"/>
    <w:next w:val="893"/>
    <w:link w:val="775"/>
    <w:uiPriority w:val="99"/>
    <w:rPr>
      <w:lang w:val="ru-RU" w:eastAsia="zh-CN" w:bidi="ar-SA"/>
    </w:rPr>
    <w:tblPr/>
  </w:style>
  <w:style w:type="table" w:styleId="894">
    <w:name w:val="List Table 4 - Accent 4"/>
    <w:next w:val="894"/>
    <w:link w:val="775"/>
    <w:uiPriority w:val="99"/>
    <w:rPr>
      <w:lang w:val="ru-RU" w:eastAsia="zh-CN" w:bidi="ar-SA"/>
    </w:rPr>
    <w:tblPr/>
  </w:style>
  <w:style w:type="table" w:styleId="895">
    <w:name w:val="List Table 4 - Accent 5"/>
    <w:next w:val="895"/>
    <w:link w:val="775"/>
    <w:uiPriority w:val="99"/>
    <w:rPr>
      <w:lang w:val="ru-RU" w:eastAsia="zh-CN" w:bidi="ar-SA"/>
    </w:rPr>
    <w:tblPr/>
  </w:style>
  <w:style w:type="table" w:styleId="896">
    <w:name w:val="List Table 4 - Accent 6"/>
    <w:next w:val="896"/>
    <w:link w:val="775"/>
    <w:uiPriority w:val="99"/>
    <w:rPr>
      <w:lang w:val="ru-RU" w:eastAsia="zh-CN" w:bidi="ar-SA"/>
    </w:rPr>
    <w:tblPr/>
  </w:style>
  <w:style w:type="table" w:styleId="897">
    <w:name w:val="List Table 5 Dark"/>
    <w:next w:val="897"/>
    <w:link w:val="775"/>
    <w:uiPriority w:val="99"/>
    <w:rPr>
      <w:lang w:val="ru-RU" w:eastAsia="zh-CN" w:bidi="ar-SA"/>
    </w:rPr>
    <w:tblPr/>
  </w:style>
  <w:style w:type="table" w:styleId="898">
    <w:name w:val="List Table 5 Dark - Accent 1"/>
    <w:next w:val="898"/>
    <w:link w:val="775"/>
    <w:uiPriority w:val="99"/>
    <w:rPr>
      <w:lang w:val="ru-RU" w:eastAsia="zh-CN" w:bidi="ar-SA"/>
    </w:rPr>
    <w:tblPr/>
  </w:style>
  <w:style w:type="table" w:styleId="899">
    <w:name w:val="List Table 5 Dark - Accent 2"/>
    <w:next w:val="899"/>
    <w:link w:val="775"/>
    <w:uiPriority w:val="99"/>
    <w:rPr>
      <w:lang w:val="ru-RU" w:eastAsia="zh-CN" w:bidi="ar-SA"/>
    </w:rPr>
    <w:tblPr/>
  </w:style>
  <w:style w:type="table" w:styleId="900">
    <w:name w:val="List Table 5 Dark - Accent 3"/>
    <w:next w:val="900"/>
    <w:link w:val="775"/>
    <w:uiPriority w:val="99"/>
    <w:rPr>
      <w:lang w:val="ru-RU" w:eastAsia="zh-CN" w:bidi="ar-SA"/>
    </w:rPr>
    <w:tblPr/>
  </w:style>
  <w:style w:type="table" w:styleId="901">
    <w:name w:val="List Table 5 Dark - Accent 4"/>
    <w:next w:val="901"/>
    <w:link w:val="775"/>
    <w:uiPriority w:val="99"/>
    <w:rPr>
      <w:lang w:val="ru-RU" w:eastAsia="zh-CN" w:bidi="ar-SA"/>
    </w:rPr>
    <w:tblPr/>
  </w:style>
  <w:style w:type="table" w:styleId="902">
    <w:name w:val="List Table 5 Dark - Accent 5"/>
    <w:next w:val="902"/>
    <w:link w:val="775"/>
    <w:uiPriority w:val="99"/>
    <w:rPr>
      <w:lang w:val="ru-RU" w:eastAsia="zh-CN" w:bidi="ar-SA"/>
    </w:rPr>
    <w:tblPr/>
  </w:style>
  <w:style w:type="table" w:styleId="903">
    <w:name w:val="List Table 5 Dark - Accent 6"/>
    <w:next w:val="903"/>
    <w:link w:val="775"/>
    <w:uiPriority w:val="99"/>
    <w:rPr>
      <w:lang w:val="ru-RU" w:eastAsia="zh-CN" w:bidi="ar-SA"/>
    </w:rPr>
    <w:tblPr/>
  </w:style>
  <w:style w:type="table" w:styleId="904">
    <w:name w:val="List Table 6 Colorful"/>
    <w:next w:val="904"/>
    <w:link w:val="775"/>
    <w:uiPriority w:val="99"/>
    <w:rPr>
      <w:lang w:val="ru-RU" w:eastAsia="zh-CN" w:bidi="ar-SA"/>
    </w:rPr>
    <w:tblPr/>
  </w:style>
  <w:style w:type="table" w:styleId="905">
    <w:name w:val="List Table 6 Colorful - Accent 1"/>
    <w:next w:val="905"/>
    <w:link w:val="775"/>
    <w:uiPriority w:val="99"/>
    <w:rPr>
      <w:lang w:val="ru-RU" w:eastAsia="zh-CN" w:bidi="ar-SA"/>
    </w:rPr>
    <w:tblPr/>
  </w:style>
  <w:style w:type="table" w:styleId="906">
    <w:name w:val="List Table 6 Colorful - Accent 2"/>
    <w:next w:val="906"/>
    <w:link w:val="775"/>
    <w:uiPriority w:val="99"/>
    <w:rPr>
      <w:lang w:val="ru-RU" w:eastAsia="zh-CN" w:bidi="ar-SA"/>
    </w:rPr>
    <w:tblPr/>
  </w:style>
  <w:style w:type="table" w:styleId="907">
    <w:name w:val="List Table 6 Colorful - Accent 3"/>
    <w:next w:val="907"/>
    <w:link w:val="775"/>
    <w:uiPriority w:val="99"/>
    <w:rPr>
      <w:lang w:val="ru-RU" w:eastAsia="zh-CN" w:bidi="ar-SA"/>
    </w:rPr>
    <w:tblPr/>
  </w:style>
  <w:style w:type="table" w:styleId="908">
    <w:name w:val="List Table 6 Colorful - Accent 4"/>
    <w:next w:val="908"/>
    <w:link w:val="775"/>
    <w:uiPriority w:val="99"/>
    <w:rPr>
      <w:lang w:val="ru-RU" w:eastAsia="zh-CN" w:bidi="ar-SA"/>
    </w:rPr>
    <w:tblPr/>
  </w:style>
  <w:style w:type="table" w:styleId="909">
    <w:name w:val="List Table 6 Colorful - Accent 5"/>
    <w:next w:val="909"/>
    <w:link w:val="775"/>
    <w:uiPriority w:val="99"/>
    <w:rPr>
      <w:lang w:val="ru-RU" w:eastAsia="zh-CN" w:bidi="ar-SA"/>
    </w:rPr>
    <w:tblPr/>
  </w:style>
  <w:style w:type="table" w:styleId="910">
    <w:name w:val="List Table 6 Colorful - Accent 6"/>
    <w:next w:val="910"/>
    <w:link w:val="775"/>
    <w:uiPriority w:val="99"/>
    <w:rPr>
      <w:lang w:val="ru-RU" w:eastAsia="zh-CN" w:bidi="ar-SA"/>
    </w:rPr>
    <w:tblPr/>
  </w:style>
  <w:style w:type="table" w:styleId="911">
    <w:name w:val="List Table 7 Colorful"/>
    <w:next w:val="911"/>
    <w:link w:val="775"/>
    <w:uiPriority w:val="99"/>
    <w:rPr>
      <w:lang w:val="ru-RU" w:eastAsia="zh-CN" w:bidi="ar-SA"/>
    </w:rPr>
    <w:tblPr/>
  </w:style>
  <w:style w:type="table" w:styleId="912">
    <w:name w:val="List Table 7 Colorful - Accent 1"/>
    <w:next w:val="912"/>
    <w:link w:val="775"/>
    <w:uiPriority w:val="99"/>
    <w:rPr>
      <w:lang w:val="ru-RU" w:eastAsia="zh-CN" w:bidi="ar-SA"/>
    </w:rPr>
    <w:tblPr/>
  </w:style>
  <w:style w:type="table" w:styleId="913">
    <w:name w:val="List Table 7 Colorful - Accent 2"/>
    <w:next w:val="913"/>
    <w:link w:val="775"/>
    <w:uiPriority w:val="99"/>
    <w:rPr>
      <w:lang w:val="ru-RU" w:eastAsia="zh-CN" w:bidi="ar-SA"/>
    </w:rPr>
    <w:tblPr/>
  </w:style>
  <w:style w:type="table" w:styleId="914">
    <w:name w:val="List Table 7 Colorful - Accent 3"/>
    <w:next w:val="914"/>
    <w:link w:val="775"/>
    <w:uiPriority w:val="99"/>
    <w:rPr>
      <w:lang w:val="ru-RU" w:eastAsia="zh-CN" w:bidi="ar-SA"/>
    </w:rPr>
    <w:tblPr/>
  </w:style>
  <w:style w:type="table" w:styleId="915">
    <w:name w:val="List Table 7 Colorful - Accent 4"/>
    <w:next w:val="915"/>
    <w:link w:val="775"/>
    <w:uiPriority w:val="99"/>
    <w:rPr>
      <w:lang w:val="ru-RU" w:eastAsia="zh-CN" w:bidi="ar-SA"/>
    </w:rPr>
    <w:tblPr/>
  </w:style>
  <w:style w:type="table" w:styleId="916">
    <w:name w:val="List Table 7 Colorful - Accent 5"/>
    <w:next w:val="916"/>
    <w:link w:val="775"/>
    <w:uiPriority w:val="99"/>
    <w:rPr>
      <w:lang w:val="ru-RU" w:eastAsia="zh-CN" w:bidi="ar-SA"/>
    </w:rPr>
    <w:tblPr/>
  </w:style>
  <w:style w:type="table" w:styleId="917">
    <w:name w:val="List Table 7 Colorful - Accent 6"/>
    <w:next w:val="917"/>
    <w:link w:val="775"/>
    <w:uiPriority w:val="99"/>
    <w:rPr>
      <w:lang w:val="ru-RU" w:eastAsia="zh-CN" w:bidi="ar-SA"/>
    </w:rPr>
    <w:tblPr/>
  </w:style>
  <w:style w:type="table" w:styleId="918">
    <w:name w:val="Lined - Accent"/>
    <w:next w:val="918"/>
    <w:link w:val="775"/>
    <w:uiPriority w:val="99"/>
    <w:rPr>
      <w:color w:val="404040"/>
      <w:lang w:val="ru-RU" w:eastAsia="ru-RU" w:bidi="ar-SA"/>
    </w:rPr>
    <w:tblPr/>
  </w:style>
  <w:style w:type="table" w:styleId="919">
    <w:name w:val="Lined - Accent 1"/>
    <w:next w:val="919"/>
    <w:link w:val="775"/>
    <w:uiPriority w:val="99"/>
    <w:rPr>
      <w:color w:val="404040"/>
      <w:lang w:val="ru-RU" w:eastAsia="ru-RU" w:bidi="ar-SA"/>
    </w:rPr>
    <w:tblPr/>
  </w:style>
  <w:style w:type="table" w:styleId="920">
    <w:name w:val="Lined - Accent 2"/>
    <w:next w:val="920"/>
    <w:link w:val="775"/>
    <w:uiPriority w:val="99"/>
    <w:rPr>
      <w:color w:val="404040"/>
      <w:lang w:val="ru-RU" w:eastAsia="ru-RU" w:bidi="ar-SA"/>
    </w:rPr>
    <w:tblPr/>
  </w:style>
  <w:style w:type="table" w:styleId="921">
    <w:name w:val="Lined - Accent 3"/>
    <w:next w:val="921"/>
    <w:link w:val="775"/>
    <w:uiPriority w:val="99"/>
    <w:rPr>
      <w:color w:val="404040"/>
      <w:lang w:val="ru-RU" w:eastAsia="ru-RU" w:bidi="ar-SA"/>
    </w:rPr>
    <w:tblPr/>
  </w:style>
  <w:style w:type="table" w:styleId="922">
    <w:name w:val="Lined - Accent 4"/>
    <w:next w:val="922"/>
    <w:link w:val="775"/>
    <w:uiPriority w:val="99"/>
    <w:rPr>
      <w:color w:val="404040"/>
      <w:lang w:val="ru-RU" w:eastAsia="ru-RU" w:bidi="ar-SA"/>
    </w:rPr>
    <w:tblPr/>
  </w:style>
  <w:style w:type="table" w:styleId="923">
    <w:name w:val="Lined - Accent 5"/>
    <w:next w:val="923"/>
    <w:link w:val="775"/>
    <w:uiPriority w:val="99"/>
    <w:rPr>
      <w:color w:val="404040"/>
      <w:lang w:val="ru-RU" w:eastAsia="ru-RU" w:bidi="ar-SA"/>
    </w:rPr>
    <w:tblPr/>
  </w:style>
  <w:style w:type="table" w:styleId="924">
    <w:name w:val="Lined - Accent 6"/>
    <w:next w:val="924"/>
    <w:link w:val="775"/>
    <w:uiPriority w:val="99"/>
    <w:rPr>
      <w:color w:val="404040"/>
      <w:lang w:val="ru-RU" w:eastAsia="ru-RU" w:bidi="ar-SA"/>
    </w:rPr>
    <w:tblPr/>
  </w:style>
  <w:style w:type="table" w:styleId="925">
    <w:name w:val="Bordered &amp; Lined - Accent"/>
    <w:next w:val="925"/>
    <w:link w:val="775"/>
    <w:uiPriority w:val="99"/>
    <w:rPr>
      <w:color w:val="404040"/>
      <w:lang w:val="ru-RU" w:eastAsia="ru-RU" w:bidi="ar-SA"/>
    </w:rPr>
    <w:tblPr/>
  </w:style>
  <w:style w:type="table" w:styleId="926">
    <w:name w:val="Bordered &amp; Lined - Accent 1"/>
    <w:next w:val="926"/>
    <w:link w:val="775"/>
    <w:uiPriority w:val="99"/>
    <w:rPr>
      <w:color w:val="404040"/>
      <w:lang w:val="ru-RU" w:eastAsia="ru-RU" w:bidi="ar-SA"/>
    </w:rPr>
    <w:tblPr/>
  </w:style>
  <w:style w:type="table" w:styleId="927">
    <w:name w:val="Bordered &amp; Lined - Accent 2"/>
    <w:next w:val="927"/>
    <w:link w:val="775"/>
    <w:uiPriority w:val="99"/>
    <w:rPr>
      <w:color w:val="404040"/>
      <w:lang w:val="ru-RU" w:eastAsia="ru-RU" w:bidi="ar-SA"/>
    </w:rPr>
    <w:tblPr/>
  </w:style>
  <w:style w:type="table" w:styleId="928">
    <w:name w:val="Bordered &amp; Lined - Accent 3"/>
    <w:next w:val="928"/>
    <w:link w:val="775"/>
    <w:uiPriority w:val="99"/>
    <w:rPr>
      <w:color w:val="404040"/>
      <w:lang w:val="ru-RU" w:eastAsia="ru-RU" w:bidi="ar-SA"/>
    </w:rPr>
    <w:tblPr/>
  </w:style>
  <w:style w:type="table" w:styleId="929">
    <w:name w:val="Bordered &amp; Lined - Accent 4"/>
    <w:next w:val="929"/>
    <w:link w:val="775"/>
    <w:uiPriority w:val="99"/>
    <w:rPr>
      <w:color w:val="404040"/>
      <w:lang w:val="ru-RU" w:eastAsia="ru-RU" w:bidi="ar-SA"/>
    </w:rPr>
    <w:tblPr/>
  </w:style>
  <w:style w:type="table" w:styleId="930">
    <w:name w:val="Bordered &amp; Lined - Accent 5"/>
    <w:next w:val="930"/>
    <w:link w:val="775"/>
    <w:uiPriority w:val="99"/>
    <w:rPr>
      <w:color w:val="404040"/>
      <w:lang w:val="ru-RU" w:eastAsia="ru-RU" w:bidi="ar-SA"/>
    </w:rPr>
    <w:tblPr/>
  </w:style>
  <w:style w:type="table" w:styleId="931">
    <w:name w:val="Bordered &amp; Lined - Accent 6"/>
    <w:next w:val="931"/>
    <w:link w:val="775"/>
    <w:uiPriority w:val="99"/>
    <w:rPr>
      <w:color w:val="404040"/>
      <w:lang w:val="ru-RU" w:eastAsia="ru-RU" w:bidi="ar-SA"/>
    </w:rPr>
    <w:tblPr/>
  </w:style>
  <w:style w:type="table" w:styleId="932">
    <w:name w:val="Bordered"/>
    <w:next w:val="932"/>
    <w:link w:val="775"/>
    <w:uiPriority w:val="99"/>
    <w:rPr>
      <w:lang w:val="ru-RU" w:eastAsia="zh-CN" w:bidi="ar-SA"/>
    </w:rPr>
    <w:tblPr/>
  </w:style>
  <w:style w:type="table" w:styleId="933">
    <w:name w:val="Bordered - Accent 1"/>
    <w:next w:val="933"/>
    <w:link w:val="775"/>
    <w:uiPriority w:val="99"/>
    <w:rPr>
      <w:lang w:val="ru-RU" w:eastAsia="zh-CN" w:bidi="ar-SA"/>
    </w:rPr>
    <w:tblPr/>
  </w:style>
  <w:style w:type="table" w:styleId="934">
    <w:name w:val="Bordered - Accent 2"/>
    <w:next w:val="934"/>
    <w:link w:val="775"/>
    <w:uiPriority w:val="99"/>
    <w:rPr>
      <w:lang w:val="ru-RU" w:eastAsia="zh-CN" w:bidi="ar-SA"/>
    </w:rPr>
    <w:tblPr/>
  </w:style>
  <w:style w:type="table" w:styleId="935">
    <w:name w:val="Bordered - Accent 3"/>
    <w:next w:val="935"/>
    <w:link w:val="775"/>
    <w:uiPriority w:val="99"/>
    <w:rPr>
      <w:lang w:val="ru-RU" w:eastAsia="zh-CN" w:bidi="ar-SA"/>
    </w:rPr>
    <w:tblPr/>
  </w:style>
  <w:style w:type="table" w:styleId="936">
    <w:name w:val="Bordered - Accent 4"/>
    <w:next w:val="936"/>
    <w:link w:val="775"/>
    <w:uiPriority w:val="99"/>
    <w:rPr>
      <w:lang w:val="ru-RU" w:eastAsia="zh-CN" w:bidi="ar-SA"/>
    </w:rPr>
    <w:tblPr/>
  </w:style>
  <w:style w:type="table" w:styleId="937">
    <w:name w:val="Bordered - Accent 5"/>
    <w:next w:val="937"/>
    <w:link w:val="775"/>
    <w:uiPriority w:val="99"/>
    <w:rPr>
      <w:lang w:val="ru-RU" w:eastAsia="zh-CN" w:bidi="ar-SA"/>
    </w:rPr>
    <w:tblPr/>
  </w:style>
  <w:style w:type="table" w:styleId="938">
    <w:name w:val="Bordered - Accent 6"/>
    <w:next w:val="938"/>
    <w:link w:val="775"/>
    <w:uiPriority w:val="99"/>
    <w:rPr>
      <w:lang w:val="ru-RU" w:eastAsia="zh-CN" w:bidi="ar-SA"/>
    </w:rPr>
    <w:tblPr/>
  </w:style>
  <w:style w:type="character" w:styleId="939">
    <w:name w:val="Гиперссылка"/>
    <w:basedOn w:val="785"/>
    <w:next w:val="939"/>
    <w:link w:val="775"/>
    <w:uiPriority w:val="99"/>
    <w:unhideWhenUsed/>
    <w:rPr>
      <w:color w:val="0000ff"/>
      <w:u w:val="single"/>
    </w:rPr>
  </w:style>
  <w:style w:type="paragraph" w:styleId="940">
    <w:name w:val="Текст сноски"/>
    <w:basedOn w:val="775"/>
    <w:next w:val="940"/>
    <w:link w:val="941"/>
    <w:uiPriority w:val="99"/>
    <w:semiHidden/>
    <w:unhideWhenUsed/>
    <w:pPr>
      <w:spacing w:after="40" w:line="240" w:lineRule="auto"/>
    </w:pPr>
    <w:rPr>
      <w:sz w:val="18"/>
      <w:szCs w:val="20"/>
    </w:rPr>
  </w:style>
  <w:style w:type="character" w:styleId="941">
    <w:name w:val=" Знак Знак1"/>
    <w:basedOn w:val="785"/>
    <w:next w:val="941"/>
    <w:link w:val="940"/>
    <w:uiPriority w:val="99"/>
    <w:rPr>
      <w:sz w:val="18"/>
    </w:rPr>
  </w:style>
  <w:style w:type="character" w:styleId="942">
    <w:name w:val="Знак сноски"/>
    <w:basedOn w:val="785"/>
    <w:next w:val="942"/>
    <w:link w:val="775"/>
    <w:uiPriority w:val="99"/>
    <w:unhideWhenUsed/>
    <w:rPr>
      <w:vertAlign w:val="superscript"/>
    </w:rPr>
  </w:style>
  <w:style w:type="paragraph" w:styleId="943">
    <w:name w:val="Текст концевой сноски"/>
    <w:basedOn w:val="775"/>
    <w:next w:val="943"/>
    <w:link w:val="94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44">
    <w:name w:val=" Знак Знак"/>
    <w:basedOn w:val="785"/>
    <w:next w:val="944"/>
    <w:link w:val="943"/>
    <w:uiPriority w:val="99"/>
    <w:rPr>
      <w:sz w:val="20"/>
    </w:rPr>
  </w:style>
  <w:style w:type="character" w:styleId="945">
    <w:name w:val="Знак концевой сноски"/>
    <w:basedOn w:val="785"/>
    <w:next w:val="945"/>
    <w:link w:val="775"/>
    <w:uiPriority w:val="99"/>
    <w:semiHidden/>
    <w:unhideWhenUsed/>
    <w:rPr>
      <w:vertAlign w:val="superscript"/>
    </w:rPr>
  </w:style>
  <w:style w:type="paragraph" w:styleId="946">
    <w:name w:val="Оглавление 1"/>
    <w:basedOn w:val="775"/>
    <w:next w:val="775"/>
    <w:link w:val="775"/>
    <w:uiPriority w:val="39"/>
    <w:unhideWhenUsed/>
    <w:pPr>
      <w:spacing w:after="57"/>
    </w:pPr>
  </w:style>
  <w:style w:type="paragraph" w:styleId="947">
    <w:name w:val="Оглавление 2"/>
    <w:basedOn w:val="775"/>
    <w:next w:val="775"/>
    <w:link w:val="775"/>
    <w:uiPriority w:val="39"/>
    <w:unhideWhenUsed/>
    <w:pPr>
      <w:ind w:left="283"/>
      <w:spacing w:after="57"/>
    </w:pPr>
  </w:style>
  <w:style w:type="paragraph" w:styleId="948">
    <w:name w:val="Оглавление 3"/>
    <w:basedOn w:val="775"/>
    <w:next w:val="775"/>
    <w:link w:val="775"/>
    <w:uiPriority w:val="39"/>
    <w:unhideWhenUsed/>
    <w:pPr>
      <w:ind w:left="567"/>
      <w:spacing w:after="57"/>
    </w:pPr>
  </w:style>
  <w:style w:type="paragraph" w:styleId="949">
    <w:name w:val="Оглавление 4"/>
    <w:basedOn w:val="775"/>
    <w:next w:val="775"/>
    <w:link w:val="775"/>
    <w:uiPriority w:val="39"/>
    <w:unhideWhenUsed/>
    <w:pPr>
      <w:ind w:left="850"/>
      <w:spacing w:after="57"/>
    </w:pPr>
  </w:style>
  <w:style w:type="paragraph" w:styleId="950">
    <w:name w:val="Оглавление 5"/>
    <w:basedOn w:val="775"/>
    <w:next w:val="775"/>
    <w:link w:val="775"/>
    <w:uiPriority w:val="39"/>
    <w:unhideWhenUsed/>
    <w:pPr>
      <w:ind w:left="1134"/>
      <w:spacing w:after="57"/>
    </w:pPr>
  </w:style>
  <w:style w:type="paragraph" w:styleId="951">
    <w:name w:val="Оглавление 6"/>
    <w:basedOn w:val="775"/>
    <w:next w:val="775"/>
    <w:link w:val="775"/>
    <w:uiPriority w:val="39"/>
    <w:unhideWhenUsed/>
    <w:pPr>
      <w:ind w:left="1417"/>
      <w:spacing w:after="57"/>
    </w:pPr>
  </w:style>
  <w:style w:type="paragraph" w:styleId="952">
    <w:name w:val="Оглавление 7"/>
    <w:basedOn w:val="775"/>
    <w:next w:val="775"/>
    <w:link w:val="775"/>
    <w:uiPriority w:val="39"/>
    <w:unhideWhenUsed/>
    <w:pPr>
      <w:ind w:left="1701"/>
      <w:spacing w:after="57"/>
    </w:pPr>
  </w:style>
  <w:style w:type="paragraph" w:styleId="953">
    <w:name w:val="Оглавление 8"/>
    <w:basedOn w:val="775"/>
    <w:next w:val="775"/>
    <w:link w:val="775"/>
    <w:uiPriority w:val="39"/>
    <w:unhideWhenUsed/>
    <w:pPr>
      <w:ind w:left="1984"/>
      <w:spacing w:after="57"/>
    </w:pPr>
  </w:style>
  <w:style w:type="paragraph" w:styleId="954">
    <w:name w:val="Оглавление 9"/>
    <w:basedOn w:val="775"/>
    <w:next w:val="775"/>
    <w:link w:val="775"/>
    <w:uiPriority w:val="39"/>
    <w:unhideWhenUsed/>
    <w:pPr>
      <w:ind w:left="2268"/>
      <w:spacing w:after="57"/>
    </w:pPr>
  </w:style>
  <w:style w:type="paragraph" w:styleId="955">
    <w:name w:val="TOC Heading"/>
    <w:basedOn w:val="776"/>
    <w:next w:val="955"/>
    <w:link w:val="775"/>
    <w:uiPriority w:val="39"/>
    <w:unhideWhenUsed/>
    <w:pPr>
      <w:keepLines w:val="0"/>
      <w:keepNext w:val="0"/>
      <w:spacing w:before="0" w:after="0" w:line="240" w:lineRule="auto"/>
      <w:outlineLvl w:val="9"/>
    </w:pPr>
    <w:rPr>
      <w:rFonts w:ascii="Calibri" w:hAnsi="Calibri" w:eastAsia="SimSun"/>
      <w:sz w:val="20"/>
      <w:szCs w:val="20"/>
      <w:lang w:eastAsia="zh-CN"/>
    </w:rPr>
  </w:style>
  <w:style w:type="paragraph" w:styleId="956">
    <w:name w:val="Перечень рисунков"/>
    <w:basedOn w:val="775"/>
    <w:next w:val="775"/>
    <w:link w:val="775"/>
    <w:uiPriority w:val="99"/>
    <w:unhideWhenUsed/>
    <w:pPr>
      <w:spacing w:after="0"/>
    </w:pPr>
  </w:style>
  <w:style w:type="character" w:styleId="957">
    <w:name w:val="Основной шрифт абзаца1"/>
    <w:next w:val="957"/>
    <w:link w:val="775"/>
    <w:uiPriority w:val="1"/>
    <w:semiHidden/>
    <w:unhideWhenUsed/>
  </w:style>
  <w:style w:type="table" w:styleId="958">
    <w:name w:val="Обычная таблица1"/>
    <w:next w:val="958"/>
    <w:link w:val="775"/>
    <w:uiPriority w:val="99"/>
    <w:semiHidden/>
    <w:unhideWhenUsed/>
    <w:rPr>
      <w:lang w:val="ru-RU" w:eastAsia="zh-CN" w:bidi="ar-SA"/>
    </w:rPr>
    <w:tblPr/>
  </w:style>
  <w:style w:type="paragraph" w:styleId="959">
    <w:name w:val="ConsPlusNormal"/>
    <w:next w:val="959"/>
    <w:link w:val="775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960">
    <w:name w:val="ConsPlusNonformat"/>
    <w:next w:val="960"/>
    <w:link w:val="775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61">
    <w:name w:val="ConsPlusTitle"/>
    <w:next w:val="961"/>
    <w:link w:val="775"/>
    <w:uiPriority w:val="99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962">
    <w:name w:val="ConsPlusCell"/>
    <w:next w:val="962"/>
    <w:link w:val="775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63">
    <w:name w:val="ConsPlusDocList"/>
    <w:next w:val="963"/>
    <w:link w:val="775"/>
    <w:uiPriority w:val="99"/>
    <w:pPr>
      <w:widowControl w:val="off"/>
    </w:pPr>
    <w:rPr>
      <w:rFonts w:ascii="Tahoma" w:hAnsi="Tahoma" w:cs="Tahoma"/>
      <w:sz w:val="18"/>
      <w:szCs w:val="18"/>
      <w:lang w:val="ru-RU" w:eastAsia="ru-RU" w:bidi="ar-SA"/>
    </w:rPr>
  </w:style>
  <w:style w:type="paragraph" w:styleId="964">
    <w:name w:val="ConsPlusTitlePage"/>
    <w:next w:val="964"/>
    <w:link w:val="775"/>
    <w:uiPriority w:val="99"/>
    <w:pPr>
      <w:widowControl w:val="off"/>
    </w:pPr>
    <w:rPr>
      <w:rFonts w:ascii="Tahoma" w:hAnsi="Tahoma" w:cs="Tahoma"/>
      <w:sz w:val="24"/>
      <w:szCs w:val="24"/>
      <w:lang w:val="ru-RU" w:eastAsia="ru-RU" w:bidi="ar-SA"/>
    </w:rPr>
  </w:style>
  <w:style w:type="paragraph" w:styleId="965">
    <w:name w:val="ConsPlusJurTerm"/>
    <w:next w:val="965"/>
    <w:link w:val="775"/>
    <w:uiPriority w:val="99"/>
    <w:pPr>
      <w:widowControl w:val="off"/>
    </w:pPr>
    <w:rPr>
      <w:rFonts w:ascii="Tahoma" w:hAnsi="Tahoma" w:cs="Tahoma"/>
      <w:sz w:val="26"/>
      <w:szCs w:val="26"/>
      <w:lang w:val="ru-RU" w:eastAsia="ru-RU" w:bidi="ar-SA"/>
    </w:rPr>
  </w:style>
  <w:style w:type="paragraph" w:styleId="966">
    <w:name w:val="ConsPlusTextList"/>
    <w:next w:val="966"/>
    <w:link w:val="775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967">
    <w:name w:val="ConsPlusTextList1"/>
    <w:next w:val="967"/>
    <w:link w:val="775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968">
    <w:name w:val="Верхний колонтитул1"/>
    <w:basedOn w:val="775"/>
    <w:next w:val="968"/>
    <w:link w:val="969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969">
    <w:name w:val="Знак Знак2"/>
    <w:next w:val="969"/>
    <w:link w:val="968"/>
    <w:uiPriority w:val="99"/>
  </w:style>
  <w:style w:type="paragraph" w:styleId="970">
    <w:name w:val="Нижний колонтитул1"/>
    <w:basedOn w:val="775"/>
    <w:next w:val="970"/>
    <w:link w:val="971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971">
    <w:name w:val="Знак Знак1"/>
    <w:next w:val="971"/>
    <w:link w:val="970"/>
    <w:uiPriority w:val="99"/>
  </w:style>
  <w:style w:type="table" w:styleId="972">
    <w:name w:val="Сетка таблицы1"/>
    <w:basedOn w:val="958"/>
    <w:next w:val="972"/>
    <w:link w:val="775"/>
    <w:uiPriority w:val="59"/>
    <w:tblPr/>
  </w:style>
  <w:style w:type="paragraph" w:styleId="973">
    <w:name w:val="Обычный (веб)1"/>
    <w:basedOn w:val="775"/>
    <w:next w:val="973"/>
    <w:link w:val="775"/>
    <w:uiPriority w:val="99"/>
    <w:semiHidden/>
    <w:unhideWhenUsed/>
    <w:rPr>
      <w:rFonts w:ascii="Times New Roman" w:hAnsi="Times New Roman"/>
      <w:sz w:val="24"/>
      <w:szCs w:val="24"/>
    </w:rPr>
  </w:style>
  <w:style w:type="paragraph" w:styleId="974">
    <w:name w:val="Текст выноски1"/>
    <w:basedOn w:val="775"/>
    <w:next w:val="974"/>
    <w:link w:val="975"/>
    <w:uiPriority w:val="99"/>
    <w:semiHidden/>
    <w:unhideWhenUsed/>
    <w:pPr>
      <w:spacing w:after="0" w:line="240" w:lineRule="auto"/>
    </w:pPr>
    <w:rPr>
      <w:rFonts w:ascii="Tahoma" w:hAnsi="Tahoma"/>
      <w:sz w:val="16"/>
      <w:szCs w:val="20"/>
      <w:lang w:val="en-US" w:eastAsia="en-US"/>
    </w:rPr>
  </w:style>
  <w:style w:type="character" w:styleId="975">
    <w:name w:val="Знак Знак"/>
    <w:next w:val="975"/>
    <w:link w:val="974"/>
    <w:uiPriority w:val="99"/>
    <w:semiHidden/>
    <w:rPr>
      <w:rFonts w:ascii="Tahoma" w:hAnsi="Tahoma"/>
      <w:sz w:val="16"/>
    </w:rPr>
  </w:style>
  <w:style w:type="character" w:styleId="976">
    <w:name w:val="Номер страницы"/>
    <w:basedOn w:val="785"/>
    <w:next w:val="976"/>
    <w:link w:val="775"/>
  </w:style>
  <w:style w:type="paragraph" w:styleId="977">
    <w:name w:val="Текст выноски"/>
    <w:basedOn w:val="775"/>
    <w:next w:val="977"/>
    <w:link w:val="775"/>
    <w:semiHidden/>
    <w:rPr>
      <w:rFonts w:ascii="Tahoma" w:hAnsi="Tahoma" w:cs="Tahoma"/>
      <w:sz w:val="16"/>
      <w:szCs w:val="16"/>
    </w:rPr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КонсультантПлюс Версия 4023.00.50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26.06.2024 N 337"О внесении изменений в постановление Кабинета Министров Чувашской Республики от 19 июня 2014 г. N 210"</dc:title>
  <dc:creator>Савинова Анастасия Витальевна</dc:creator>
  <cp:revision>17</cp:revision>
  <dcterms:created xsi:type="dcterms:W3CDTF">2024-08-29T12:30:00Z</dcterms:created>
  <dcterms:modified xsi:type="dcterms:W3CDTF">2024-10-14T07:11:33Z</dcterms:modified>
  <cp:version>730895</cp:version>
</cp:coreProperties>
</file>