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Перечень вопросов </w:t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jc w:val="center"/>
        <w:spacing w:after="0" w:line="240" w:lineRule="auto"/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 рамках проведения публичных консультаций по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проекту постановления Кабинета Министров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«Об установлении требований к размещению и обустройству пунктов временного содержания животных без владельцев, организации их деятельности»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(далее – проект)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r>
      <w:r/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0"/>
        <w:jc w:val="center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Контактная информация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  <w:u w:val="single"/>
        </w:rPr>
        <w:t xml:space="preserve">По Вашему желанию 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укажите: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Название организации _________________________________________________________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Сферу деятельности организации_________________________________________________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Ф.И.О. контактного лица________________________________________________________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Номер контактного телефона 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Адрес электронной почты _____________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ind w:left="0" w:firstLine="708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1.  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Актуальна ли данная проблема сегодня?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blPrEx/>
        <w:trPr>
          <w:trHeight w:val="509"/>
        </w:trPr>
        <w:tc>
          <w:tcPr>
            <w:shd w:val="clear" w:color="auto" w:fill="auto"/>
            <w:tcW w:w="94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2. Считаете ли Вы, что положения проекта 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введению, а также способствуют возникновению необоснованных расходов субъектов предприн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имательской и иной экономической деятельности и республиканского бюджета Чувашской Республики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? Если да,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3. Считаете ли Вы, что нормы проекта не соответствуют или противоречат иным действующим нормативным правовым актам? Укажите нормы и реквизиты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4.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итаете ли Вы, что нормы проекта в представленной редакции не до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статочно обоснованы и (или) технически не выполнимы? Укажите такие нормы.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>
          <w:trHeight w:val="929"/>
        </w:trPr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5.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Считаете ли Вы, что принятие норм проекта повлечет за собой возникновение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 существенных материальных издержек для субъектов пр</w:t>
      </w:r>
      <w:r>
        <w:rPr>
          <w:rFonts w:ascii="PT Astra Serif" w:hAnsi="PT Astra Serif" w:eastAsia="PT Astra Serif" w:cs="PT Astra Serif"/>
          <w:b w:val="0"/>
          <w:bCs w:val="0"/>
          <w:i/>
          <w:sz w:val="24"/>
          <w:szCs w:val="24"/>
          <w:lang w:eastAsia="en-US"/>
        </w:rPr>
        <w:t xml:space="preserve">едпринимательско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й деятельности? Оцените такие издержки.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>
          <w:trHeight w:val="929"/>
        </w:trPr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</w:rPr>
        <w:t xml:space="preserve">6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lang w:eastAsia="en-US"/>
        </w:rPr>
        <w:t xml:space="preserve">.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 Иные  предложения и замечания по проекту </w:t>
      </w:r>
      <w:r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r>
      <w:r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blPrEx/>
        <w:trPr>
          <w:trHeight w:val="509"/>
        </w:trPr>
        <w:tc>
          <w:tcPr>
            <w:shd w:val="clear" w:color="ffffff" w:fill="ffffff"/>
            <w:tcW w:w="94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medicin24</dc:creator>
  <cp:revision>6</cp:revision>
  <dcterms:created xsi:type="dcterms:W3CDTF">2020-01-22T15:06:00Z</dcterms:created>
  <dcterms:modified xsi:type="dcterms:W3CDTF">2024-11-07T11:11:43Z</dcterms:modified>
</cp:coreProperties>
</file>